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A8B" w:rsidRDefault="00161237" w:rsidP="004628EB">
      <w:pPr>
        <w:spacing w:after="0" w:line="240" w:lineRule="auto"/>
        <w:jc w:val="center"/>
        <w:rPr>
          <w:rFonts w:cs="B Nazanin" w:hint="cs"/>
          <w:b/>
          <w:bCs/>
          <w:sz w:val="30"/>
          <w:szCs w:val="30"/>
          <w:rtl/>
        </w:rPr>
      </w:pPr>
      <w:r>
        <w:rPr>
          <w:rFonts w:cs="B Nazanin" w:hint="cs"/>
          <w:b/>
          <w:bCs/>
          <w:sz w:val="30"/>
          <w:szCs w:val="30"/>
          <w:rtl/>
        </w:rPr>
        <w:t xml:space="preserve">نقش آموزش مجازی بر </w:t>
      </w:r>
      <w:r w:rsidR="006C2AFF">
        <w:rPr>
          <w:rFonts w:cs="B Nazanin" w:hint="cs"/>
          <w:b/>
          <w:bCs/>
          <w:sz w:val="30"/>
          <w:szCs w:val="30"/>
          <w:rtl/>
        </w:rPr>
        <w:t>پذیرش فناوری اطلاعات و ارتباطات و رفتار مدنی</w:t>
      </w:r>
      <w:r w:rsidR="00266610">
        <w:rPr>
          <w:rFonts w:cs="B Nazanin" w:hint="cs"/>
          <w:b/>
          <w:bCs/>
          <w:sz w:val="30"/>
          <w:szCs w:val="30"/>
          <w:rtl/>
        </w:rPr>
        <w:t xml:space="preserve"> تحصیلی</w:t>
      </w:r>
      <w:r w:rsidR="006C2AFF">
        <w:rPr>
          <w:rFonts w:cs="B Nazanin" w:hint="cs"/>
          <w:b/>
          <w:bCs/>
          <w:sz w:val="30"/>
          <w:szCs w:val="30"/>
          <w:rtl/>
        </w:rPr>
        <w:t xml:space="preserve"> از طریق سواد اطلاعاتی</w:t>
      </w:r>
    </w:p>
    <w:p w:rsidR="00795B8D" w:rsidRDefault="00795B8D" w:rsidP="004628EB">
      <w:pPr>
        <w:spacing w:after="0" w:line="240" w:lineRule="auto"/>
        <w:jc w:val="center"/>
        <w:rPr>
          <w:rFonts w:cs="B Nazanin" w:hint="cs"/>
          <w:b/>
          <w:bCs/>
          <w:sz w:val="30"/>
          <w:szCs w:val="30"/>
          <w:rtl/>
        </w:rPr>
      </w:pPr>
    </w:p>
    <w:p w:rsidR="00F24C94" w:rsidRDefault="00F24C94" w:rsidP="00426F34">
      <w:pPr>
        <w:spacing w:after="0" w:line="240" w:lineRule="auto"/>
        <w:jc w:val="both"/>
        <w:rPr>
          <w:rFonts w:cs="B Nazanin" w:hint="cs"/>
          <w:b/>
          <w:bCs/>
          <w:sz w:val="24"/>
          <w:szCs w:val="24"/>
          <w:rtl/>
        </w:rPr>
      </w:pPr>
      <w:r w:rsidRPr="00F24C94">
        <w:rPr>
          <w:rFonts w:cs="B Nazanin" w:hint="cs"/>
          <w:b/>
          <w:bCs/>
          <w:sz w:val="24"/>
          <w:szCs w:val="24"/>
          <w:rtl/>
        </w:rPr>
        <w:t>مقدمه</w:t>
      </w:r>
    </w:p>
    <w:p w:rsidR="00426F34" w:rsidRPr="00EC6033" w:rsidRDefault="00426F34" w:rsidP="00EC6033">
      <w:pPr>
        <w:pStyle w:val="ListParagraph"/>
        <w:bidi/>
        <w:spacing w:after="0" w:line="240" w:lineRule="auto"/>
        <w:ind w:left="0" w:firstLine="288"/>
        <w:jc w:val="both"/>
        <w:rPr>
          <w:rFonts w:ascii="Times New Roman" w:hAnsi="Times New Roman" w:cs="B Nazanin" w:hint="cs"/>
          <w:noProof/>
          <w:sz w:val="20"/>
          <w:szCs w:val="24"/>
          <w:rtl/>
          <w:lang w:bidi="fa-IR"/>
        </w:rPr>
      </w:pPr>
      <w:r w:rsidRPr="00EC6033">
        <w:rPr>
          <w:rFonts w:ascii="Times New Roman" w:hAnsi="Times New Roman" w:cs="B Nazanin" w:hint="cs"/>
          <w:sz w:val="20"/>
          <w:szCs w:val="24"/>
          <w:rtl/>
        </w:rPr>
        <w:t>با توجه به وضعیت کنونی دنیا و کشورمان ایران و مسائل پیش آمده، آموزش مجازی به عنوان رکن اصلی تعلیم و تربیت مد نظر قرار گرفته و از مدرسه تا دانشگاه تمام سیستمهای آموزشی به دنبال توسعه آموزش مجازی می باشند. برای توسعه این مهم باید متعلمان به خصوص دانشجویان، سواد اطلاعاتی لازمه آن را داشته باشند تا بتوانند با پذیرش فناوریهای به روز در زمینه آموزش مجازی، خود را تقویت نموده و همچنین با همراهی و کمک به دوستان خود باعث تقویت آنها در زمینه پذیرش فناوری، توسعه سواد اطلاعاتی و افزایش رغبت به آموزش مجازی شوند.</w:t>
      </w:r>
    </w:p>
    <w:p w:rsidR="00426F34" w:rsidRPr="00EC6033" w:rsidRDefault="00426F34" w:rsidP="00EC6033">
      <w:pPr>
        <w:pStyle w:val="ListParagraph"/>
        <w:bidi/>
        <w:spacing w:after="0" w:line="240" w:lineRule="auto"/>
        <w:ind w:left="0" w:firstLine="288"/>
        <w:jc w:val="both"/>
        <w:rPr>
          <w:rFonts w:ascii="Times New Roman" w:hAnsi="Times New Roman" w:cs="B Nazanin" w:hint="cs"/>
          <w:sz w:val="20"/>
          <w:szCs w:val="24"/>
          <w:rtl/>
        </w:rPr>
      </w:pPr>
      <w:r w:rsidRPr="00EC6033">
        <w:rPr>
          <w:rFonts w:ascii="Times New Roman" w:hAnsi="Times New Roman" w:cs="B Nazanin" w:hint="cs"/>
          <w:noProof/>
          <w:sz w:val="20"/>
          <w:szCs w:val="24"/>
          <w:rtl/>
          <w:lang w:bidi="fa-IR"/>
        </w:rPr>
        <w:t xml:space="preserve">هدف نهایی تمام سیستمهای آموزشی از دانشگاه گرفته تا دانشگاه، ایجاد رفتارهای مدنی در متعلمان است، برای این مهم متعلمان باید کم رویی را کنار گذاشته و خود را </w:t>
      </w:r>
      <w:r w:rsidRPr="00EC6033">
        <w:rPr>
          <w:rFonts w:ascii="Times New Roman" w:hAnsi="Times New Roman" w:cs="B Nazanin"/>
          <w:sz w:val="20"/>
          <w:szCs w:val="24"/>
          <w:rtl/>
        </w:rPr>
        <w:t>وابستگی به دیگران</w:t>
      </w:r>
      <w:r w:rsidRPr="00EC6033">
        <w:rPr>
          <w:rFonts w:ascii="Times New Roman" w:hAnsi="Times New Roman" w:cs="B Nazanin" w:hint="cs"/>
          <w:sz w:val="20"/>
          <w:szCs w:val="24"/>
          <w:rtl/>
        </w:rPr>
        <w:t xml:space="preserve"> دور نمایند و با میل و علاقه در کنار دوستان قرار گیرند. متعلمان باید با صرف </w:t>
      </w:r>
      <w:r w:rsidRPr="00EC6033">
        <w:rPr>
          <w:rFonts w:ascii="Times New Roman" w:hAnsi="Times New Roman" w:cs="B Nazanin"/>
          <w:sz w:val="20"/>
          <w:szCs w:val="24"/>
          <w:rtl/>
        </w:rPr>
        <w:t>انرژی</w:t>
      </w:r>
      <w:r w:rsidRPr="00EC6033">
        <w:rPr>
          <w:rFonts w:ascii="Times New Roman" w:hAnsi="Times New Roman" w:cs="B Nazanin" w:hint="cs"/>
          <w:sz w:val="20"/>
          <w:szCs w:val="24"/>
          <w:rtl/>
        </w:rPr>
        <w:t xml:space="preserve"> مثبت در زمینه</w:t>
      </w:r>
      <w:r w:rsidRPr="00EC6033">
        <w:rPr>
          <w:rFonts w:ascii="Times New Roman" w:hAnsi="Times New Roman" w:cs="B Nazanin"/>
          <w:sz w:val="20"/>
          <w:szCs w:val="24"/>
          <w:rtl/>
        </w:rPr>
        <w:t xml:space="preserve"> کارهای تحصیلی</w:t>
      </w:r>
      <w:r w:rsidRPr="00EC6033">
        <w:rPr>
          <w:rFonts w:ascii="Times New Roman" w:hAnsi="Times New Roman" w:cs="B Nazanin" w:hint="cs"/>
          <w:sz w:val="20"/>
          <w:szCs w:val="24"/>
          <w:rtl/>
        </w:rPr>
        <w:t>،</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 xml:space="preserve">به سمت موفقیت در تحصیل قدم بردارند و با </w:t>
      </w:r>
      <w:r w:rsidRPr="00EC6033">
        <w:rPr>
          <w:rFonts w:ascii="Times New Roman" w:hAnsi="Times New Roman" w:cs="B Nazanin"/>
          <w:sz w:val="20"/>
          <w:szCs w:val="24"/>
          <w:rtl/>
        </w:rPr>
        <w:t xml:space="preserve">تمرکز بر </w:t>
      </w:r>
      <w:r w:rsidRPr="00EC6033">
        <w:rPr>
          <w:rFonts w:ascii="Times New Roman" w:hAnsi="Times New Roman" w:cs="B Nazanin" w:hint="cs"/>
          <w:sz w:val="20"/>
          <w:szCs w:val="24"/>
          <w:rtl/>
        </w:rPr>
        <w:t xml:space="preserve">آنچه که می خواهند </w:t>
      </w:r>
      <w:r w:rsidRPr="00EC6033">
        <w:rPr>
          <w:rFonts w:ascii="Times New Roman" w:hAnsi="Times New Roman" w:cs="B Nazanin"/>
          <w:sz w:val="20"/>
          <w:szCs w:val="24"/>
          <w:rtl/>
        </w:rPr>
        <w:t>یاد</w:t>
      </w:r>
      <w:r w:rsidRPr="00EC6033">
        <w:rPr>
          <w:rFonts w:ascii="Times New Roman" w:hAnsi="Times New Roman" w:cs="B Nazanin" w:hint="cs"/>
          <w:sz w:val="20"/>
          <w:szCs w:val="24"/>
          <w:rtl/>
        </w:rPr>
        <w:t xml:space="preserve"> بگیرند</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 xml:space="preserve">از خود </w:t>
      </w:r>
      <w:r w:rsidRPr="00EC6033">
        <w:rPr>
          <w:rFonts w:ascii="Times New Roman" w:hAnsi="Times New Roman" w:cs="B Nazanin"/>
          <w:sz w:val="20"/>
          <w:szCs w:val="24"/>
          <w:rtl/>
        </w:rPr>
        <w:t xml:space="preserve">تعهد بیشتری </w:t>
      </w:r>
      <w:r w:rsidRPr="00EC6033">
        <w:rPr>
          <w:rFonts w:ascii="Times New Roman" w:hAnsi="Times New Roman" w:cs="B Nazanin" w:hint="cs"/>
          <w:sz w:val="20"/>
          <w:szCs w:val="24"/>
          <w:rtl/>
        </w:rPr>
        <w:t>به دانشگاه و قوانین آن نشان دهند</w:t>
      </w:r>
      <w:r w:rsidRPr="00EC6033">
        <w:rPr>
          <w:rFonts w:ascii="Times New Roman" w:hAnsi="Times New Roman" w:cs="B Nazanin"/>
          <w:sz w:val="20"/>
          <w:szCs w:val="24"/>
          <w:rtl/>
        </w:rPr>
        <w:t>، از انجام رفتارهای ناسازگارانه و نامطلوب</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اجتناب کنند</w:t>
      </w:r>
      <w:r w:rsidRPr="00EC6033">
        <w:rPr>
          <w:rFonts w:ascii="Times New Roman" w:hAnsi="Times New Roman" w:cs="B Nazanin" w:hint="cs"/>
          <w:sz w:val="20"/>
          <w:szCs w:val="24"/>
          <w:rtl/>
        </w:rPr>
        <w:t xml:space="preserve"> و با کمک به همدیگر باعث موفقیت دیگر متعلمان در عرصه درس و تحصیل شوند (فیضی جاریحانی، 1396: 3). </w:t>
      </w:r>
    </w:p>
    <w:p w:rsidR="00426F34" w:rsidRPr="00EC6033" w:rsidRDefault="00426F34" w:rsidP="00EC6033">
      <w:pPr>
        <w:pStyle w:val="ListParagraph"/>
        <w:bidi/>
        <w:spacing w:after="0" w:line="240" w:lineRule="auto"/>
        <w:ind w:left="0" w:firstLine="288"/>
        <w:jc w:val="both"/>
        <w:rPr>
          <w:rFonts w:ascii="Times New Roman" w:hAnsi="Times New Roman" w:cs="B Nazanin" w:hint="cs"/>
          <w:sz w:val="20"/>
          <w:szCs w:val="24"/>
          <w:rtl/>
        </w:rPr>
      </w:pPr>
      <w:r w:rsidRPr="00EC6033">
        <w:rPr>
          <w:rFonts w:ascii="Times New Roman" w:hAnsi="Times New Roman" w:cs="B Nazanin"/>
          <w:sz w:val="20"/>
          <w:szCs w:val="24"/>
          <w:rtl/>
        </w:rPr>
        <w:t>رفتارها</w:t>
      </w:r>
      <w:r w:rsidRPr="00EC6033">
        <w:rPr>
          <w:rFonts w:ascii="Times New Roman" w:hAnsi="Times New Roman" w:cs="B Nazanin" w:hint="cs"/>
          <w:sz w:val="20"/>
          <w:szCs w:val="24"/>
          <w:rtl/>
        </w:rPr>
        <w:t>ی مدنی تحصیلی</w:t>
      </w:r>
      <w:r w:rsidRPr="00EC6033">
        <w:rPr>
          <w:rStyle w:val="FootnoteReference"/>
          <w:rFonts w:ascii="Times New Roman" w:hAnsi="Times New Roman" w:cs="B Nazanin"/>
          <w:sz w:val="20"/>
          <w:szCs w:val="24"/>
          <w:rtl/>
        </w:rPr>
        <w:footnoteReference w:id="1"/>
      </w:r>
      <w:r w:rsidRPr="00EC6033">
        <w:rPr>
          <w:rFonts w:ascii="Times New Roman" w:hAnsi="Times New Roman" w:cs="B Nazanin" w:hint="cs"/>
          <w:noProof/>
          <w:sz w:val="20"/>
          <w:szCs w:val="24"/>
          <w:rtl/>
          <w:lang w:bidi="fa-IR"/>
        </w:rPr>
        <w:t xml:space="preserve">، </w:t>
      </w:r>
      <w:r w:rsidRPr="00EC6033">
        <w:rPr>
          <w:rFonts w:ascii="Times New Roman" w:hAnsi="Times New Roman" w:cs="B Nazanin"/>
          <w:sz w:val="20"/>
          <w:szCs w:val="24"/>
          <w:rtl/>
        </w:rPr>
        <w:t>الگوهاي</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 xml:space="preserve">رفتاري که بافت اجتماعی و روانی انجام تکالیف و وظایف </w:t>
      </w:r>
      <w:r w:rsidRPr="00EC6033">
        <w:rPr>
          <w:rFonts w:ascii="Times New Roman" w:hAnsi="Times New Roman" w:cs="B Nazanin" w:hint="cs"/>
          <w:sz w:val="20"/>
          <w:szCs w:val="24"/>
          <w:rtl/>
        </w:rPr>
        <w:t xml:space="preserve">می شوند، </w:t>
      </w:r>
      <w:r w:rsidRPr="00EC6033">
        <w:rPr>
          <w:rFonts w:ascii="Times New Roman" w:hAnsi="Times New Roman" w:cs="B Nazanin"/>
          <w:sz w:val="20"/>
          <w:szCs w:val="24"/>
          <w:rtl/>
        </w:rPr>
        <w:t>را مورد حمایت قرار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ده</w:t>
      </w:r>
      <w:r w:rsidRPr="00EC6033">
        <w:rPr>
          <w:rFonts w:ascii="Times New Roman" w:hAnsi="Times New Roman" w:cs="B Nazanin" w:hint="cs"/>
          <w:sz w:val="20"/>
          <w:szCs w:val="24"/>
          <w:rtl/>
        </w:rPr>
        <w:t>ن</w:t>
      </w:r>
      <w:r w:rsidRPr="00EC6033">
        <w:rPr>
          <w:rFonts w:ascii="Times New Roman" w:hAnsi="Times New Roman" w:cs="B Nazanin"/>
          <w:sz w:val="20"/>
          <w:szCs w:val="24"/>
          <w:rtl/>
        </w:rPr>
        <w:t>د</w:t>
      </w:r>
      <w:r w:rsidRPr="00EC6033">
        <w:rPr>
          <w:rFonts w:ascii="Times New Roman" w:hAnsi="Times New Roman" w:cs="B Nazanin" w:hint="cs"/>
          <w:sz w:val="20"/>
          <w:szCs w:val="24"/>
          <w:rtl/>
        </w:rPr>
        <w:t>. ا</w:t>
      </w:r>
      <w:r w:rsidRPr="00EC6033">
        <w:rPr>
          <w:rFonts w:ascii="Times New Roman" w:hAnsi="Times New Roman" w:cs="B Nazanin"/>
          <w:sz w:val="20"/>
          <w:szCs w:val="24"/>
          <w:rtl/>
        </w:rPr>
        <w:t>ین نوع رفتارها مشتمل بر گسترة وسیعی</w:t>
      </w:r>
      <w:r w:rsidRPr="00EC6033">
        <w:rPr>
          <w:rFonts w:ascii="Times New Roman" w:hAnsi="Times New Roman" w:cs="B Nazanin" w:hint="cs"/>
          <w:sz w:val="20"/>
          <w:szCs w:val="24"/>
          <w:rtl/>
        </w:rPr>
        <w:t xml:space="preserve"> از رفتارها </w:t>
      </w:r>
      <w:r w:rsidRPr="00EC6033">
        <w:rPr>
          <w:rFonts w:ascii="Times New Roman" w:hAnsi="Times New Roman" w:cs="B Nazanin"/>
          <w:sz w:val="20"/>
          <w:szCs w:val="24"/>
          <w:rtl/>
        </w:rPr>
        <w:t>نظیر</w:t>
      </w:r>
      <w:r w:rsidRPr="00EC6033">
        <w:rPr>
          <w:rFonts w:ascii="Times New Roman" w:hAnsi="Times New Roman" w:cs="B Nazanin" w:hint="cs"/>
          <w:sz w:val="20"/>
          <w:szCs w:val="24"/>
          <w:rtl/>
        </w:rPr>
        <w:t>؛</w:t>
      </w:r>
      <w:r w:rsidRPr="00EC6033">
        <w:rPr>
          <w:rFonts w:ascii="Times New Roman" w:hAnsi="Times New Roman" w:cs="B Nazanin"/>
          <w:sz w:val="20"/>
          <w:szCs w:val="24"/>
          <w:rtl/>
        </w:rPr>
        <w:t xml:space="preserve"> یاري</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رسانی به دیگران، همکاري و مشارکت غیر الزامی و مبتنی بر انگیزش درونی</w:t>
      </w:r>
      <w:r w:rsidRPr="00EC6033">
        <w:rPr>
          <w:rFonts w:ascii="Times New Roman" w:hAnsi="Times New Roman" w:cs="B Nazanin" w:hint="cs"/>
          <w:sz w:val="20"/>
          <w:szCs w:val="24"/>
          <w:rtl/>
        </w:rPr>
        <w:t>،</w:t>
      </w:r>
      <w:r w:rsidRPr="00EC6033">
        <w:rPr>
          <w:rFonts w:ascii="Times New Roman" w:hAnsi="Times New Roman" w:cs="B Nazanin"/>
          <w:sz w:val="20"/>
          <w:szCs w:val="24"/>
          <w:rtl/>
        </w:rPr>
        <w:t xml:space="preserve"> و ارائۀ پیشنهادها و راه حلهایی براي بهبود فرایندهاي موجود در محیط</w:t>
      </w:r>
      <w:r w:rsidRPr="00EC6033">
        <w:rPr>
          <w:rFonts w:ascii="Times New Roman" w:hAnsi="Times New Roman" w:cs="B Nazanin" w:hint="cs"/>
          <w:sz w:val="20"/>
          <w:szCs w:val="24"/>
          <w:rtl/>
        </w:rPr>
        <w:t xml:space="preserve"> های آموزشی هستند (افرازنده، میرزایی، پورابولی و سبزواری، 1395: 128).</w:t>
      </w:r>
    </w:p>
    <w:p w:rsidR="00426F34" w:rsidRPr="00EC6033" w:rsidRDefault="00426F34" w:rsidP="00EC6033">
      <w:pPr>
        <w:pStyle w:val="ListParagraph"/>
        <w:bidi/>
        <w:spacing w:after="0" w:line="240" w:lineRule="auto"/>
        <w:ind w:left="0" w:firstLine="288"/>
        <w:jc w:val="both"/>
        <w:rPr>
          <w:rFonts w:ascii="Times New Roman" w:hAnsi="Times New Roman" w:cs="B Nazanin" w:hint="cs"/>
          <w:sz w:val="20"/>
          <w:szCs w:val="24"/>
          <w:rtl/>
        </w:rPr>
      </w:pPr>
      <w:r w:rsidRPr="00EC6033">
        <w:rPr>
          <w:rFonts w:ascii="Times New Roman" w:hAnsi="Times New Roman" w:cs="B Nazanin" w:hint="cs"/>
          <w:sz w:val="20"/>
          <w:szCs w:val="24"/>
          <w:rtl/>
        </w:rPr>
        <w:t xml:space="preserve">در واقع رفتارهای مدنی تحصیلی، متعلمان را به سمت کمک به یکدیگر و حفظ انسجام درون گروهی که بین آنها تشکیل می گردد، سوق داده و باعث می شود که متعلمان در محیط دانشگاه با یکدیگر بدور از تمامی الزامات و قوانین درسی و کلاسی، دوست شوند و با کمک به هم باعث تقویت تحصیلی و پیشرفت و موفقیت همدیگر شوند (طولابی و زارعی، 1395: 347). </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فناوري اطلاعات و ارتباطات</w:t>
      </w:r>
      <w:r w:rsidRPr="00EC6033">
        <w:rPr>
          <w:rStyle w:val="FootnoteReference"/>
          <w:rFonts w:ascii="Times New Roman" w:hAnsi="Times New Roman" w:cs="B Nazanin"/>
          <w:sz w:val="20"/>
          <w:szCs w:val="24"/>
          <w:rtl/>
        </w:rPr>
        <w:footnoteReference w:id="2"/>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بدون شک تحولات</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گسترده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اي را در تمامی عرصه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هاي اجتماعی و اقتصادي بشریت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دنبال داشته و تاثیر آن بر</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جوامع بشري به گونه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 xml:space="preserve">اي است که جهان امروز به سرعت </w:t>
      </w:r>
      <w:r w:rsidRPr="00EC6033">
        <w:rPr>
          <w:rFonts w:ascii="Times New Roman" w:hAnsi="Times New Roman" w:cs="B Nazanin"/>
          <w:sz w:val="20"/>
          <w:szCs w:val="24"/>
          <w:rtl/>
        </w:rPr>
        <w:lastRenderedPageBreak/>
        <w:t>درحال تبدیل شدن به یک جامعه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ي اطلاعاتی است. جامعه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اي که در آن دانایی و میزان دسترسی و استفاده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ي مفید از دانش، داراي نقش محوري و تعیین</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کننده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اي است و گستره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ي کاربرد و تاثیرات آن در ابعاد مختلف زندگی امروزي و آینده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ي جوامع بشري به یکی از مهمترین مباحث روز جهان مبدل شده و توجه بسیاري از کشورهاي جهان را به خود معطوف کرده است</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آرمن،</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فرازمند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و دانش</w:t>
      </w:r>
      <w:r w:rsidRPr="00EC6033">
        <w:rPr>
          <w:rFonts w:ascii="Times New Roman" w:hAnsi="Times New Roman" w:cs="B Nazanin" w:hint="cs"/>
          <w:sz w:val="20"/>
          <w:szCs w:val="24"/>
          <w:rtl/>
        </w:rPr>
        <w:t>، 1394: 96).</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تئوريهاي متعددي براي درك فاكتورهاي پذيرش فناوري اطلاعات مطرح شده است</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مدل پذيرش فناوري، ارتباط بين طراحي سيستم، فوايد درك شده، راحتي استفاده از فناوري و نگرش كاربران نسبت به استفاده از آن را ارائه مي</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دهد. در واقع اين مدل تاثير فناوري را بر روي كاربران مي</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سنجد و براي پذيرش كاربران از فناوري اطلاعات مفيد است</w:t>
      </w:r>
      <w:r w:rsidRPr="00EC6033">
        <w:rPr>
          <w:rFonts w:ascii="Times New Roman" w:hAnsi="Times New Roman" w:cs="B Nazanin" w:hint="cs"/>
          <w:sz w:val="20"/>
          <w:szCs w:val="24"/>
          <w:rtl/>
        </w:rPr>
        <w:t xml:space="preserve"> (قربانی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پیرعلیدهی</w:t>
      </w:r>
      <w:r w:rsidRPr="00EC6033">
        <w:rPr>
          <w:rFonts w:ascii="Times New Roman" w:hAnsi="Times New Roman" w:cs="B Nazanin"/>
          <w:sz w:val="20"/>
          <w:szCs w:val="24"/>
          <w:rtl/>
        </w:rPr>
        <w:t>،</w:t>
      </w:r>
      <w:r w:rsidRPr="00EC6033">
        <w:rPr>
          <w:rFonts w:ascii="Times New Roman" w:hAnsi="Times New Roman" w:cs="B Nazanin" w:hint="cs"/>
          <w:sz w:val="20"/>
          <w:szCs w:val="24"/>
          <w:rtl/>
        </w:rPr>
        <w:t xml:space="preserve"> علی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بیگی و صی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محمدی</w:t>
      </w:r>
      <w:r w:rsidRPr="00EC6033">
        <w:rPr>
          <w:rFonts w:ascii="Times New Roman" w:hAnsi="Times New Roman" w:cs="B Nazanin"/>
          <w:sz w:val="20"/>
          <w:szCs w:val="24"/>
          <w:rtl/>
        </w:rPr>
        <w:t>،</w:t>
      </w:r>
      <w:r w:rsidRPr="00EC6033">
        <w:rPr>
          <w:rFonts w:ascii="Times New Roman" w:hAnsi="Times New Roman" w:cs="B Nazanin" w:hint="cs"/>
          <w:sz w:val="20"/>
          <w:szCs w:val="24"/>
          <w:rtl/>
        </w:rPr>
        <w:t xml:space="preserve"> 1392: 114</w:t>
      </w:r>
      <w:r w:rsidRPr="00EC6033">
        <w:rPr>
          <w:rFonts w:ascii="Times New Roman" w:hAnsi="Times New Roman" w:cs="B Nazanin"/>
          <w:sz w:val="20"/>
          <w:szCs w:val="24"/>
          <w:rtl/>
        </w:rPr>
        <w:t>)</w:t>
      </w:r>
      <w:r w:rsidRPr="00EC6033">
        <w:rPr>
          <w:rFonts w:ascii="Times New Roman" w:hAnsi="Times New Roman" w:cs="B Nazanin" w:hint="cs"/>
          <w:sz w:val="20"/>
          <w:szCs w:val="24"/>
          <w:rtl/>
        </w:rPr>
        <w:t>.</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مؤسسات آموزشی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طور فزاینده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 xml:space="preserve">اي نسبت به </w:t>
      </w:r>
      <w:r w:rsidRPr="00EC6033">
        <w:rPr>
          <w:rFonts w:ascii="Times New Roman" w:hAnsi="Times New Roman" w:cs="B Nazanin" w:hint="cs"/>
          <w:sz w:val="20"/>
          <w:szCs w:val="24"/>
          <w:rtl/>
        </w:rPr>
        <w:t xml:space="preserve">پذیرش و </w:t>
      </w:r>
      <w:r w:rsidRPr="00EC6033">
        <w:rPr>
          <w:rFonts w:ascii="Times New Roman" w:hAnsi="Times New Roman" w:cs="B Nazanin"/>
          <w:sz w:val="20"/>
          <w:szCs w:val="24"/>
          <w:rtl/>
        </w:rPr>
        <w:t xml:space="preserve">استفاده از فناوري اطلاعات و ارتباطات به عنوان ابزاري براي یاددهی یادگیري، همکاريهاي علمی، ارتباطات علمی، توسعه و توانمندي </w:t>
      </w:r>
      <w:r w:rsidRPr="00EC6033">
        <w:rPr>
          <w:rFonts w:ascii="Times New Roman" w:hAnsi="Times New Roman" w:cs="B Nazanin" w:hint="cs"/>
          <w:sz w:val="20"/>
          <w:szCs w:val="24"/>
          <w:rtl/>
        </w:rPr>
        <w:t>مدرسان</w:t>
      </w:r>
      <w:r w:rsidRPr="00EC6033">
        <w:rPr>
          <w:rFonts w:ascii="Times New Roman" w:hAnsi="Times New Roman" w:cs="B Nazanin"/>
          <w:sz w:val="20"/>
          <w:szCs w:val="24"/>
          <w:rtl/>
        </w:rPr>
        <w:t xml:space="preserve"> برنامه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ریزي کرده و در عمل، سعی بر آن دارند که فناوري اطلاعات و ارتباطات را براي تحقق اهداف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کار ببرند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حاجی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کریمی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جمالیه بسطامی</w:t>
      </w:r>
      <w:r w:rsidRPr="00EC6033">
        <w:rPr>
          <w:rFonts w:ascii="Times New Roman" w:hAnsi="Times New Roman" w:cs="B Nazanin" w:hint="cs"/>
          <w:sz w:val="20"/>
          <w:szCs w:val="24"/>
          <w:rtl/>
        </w:rPr>
        <w:t xml:space="preserve"> و </w:t>
      </w:r>
      <w:r w:rsidRPr="00EC6033">
        <w:rPr>
          <w:rFonts w:ascii="Times New Roman" w:hAnsi="Times New Roman" w:cs="B Nazanin"/>
          <w:sz w:val="20"/>
          <w:szCs w:val="24"/>
          <w:rtl/>
        </w:rPr>
        <w:t>مکی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زاده</w:t>
      </w:r>
      <w:r w:rsidRPr="00EC6033">
        <w:rPr>
          <w:rFonts w:ascii="Times New Roman" w:hAnsi="Times New Roman" w:cs="B Nazanin" w:hint="cs"/>
          <w:sz w:val="20"/>
          <w:szCs w:val="24"/>
          <w:rtl/>
        </w:rPr>
        <w:t>، 1389: 16).</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یکی از مستدلترین دلایل براي</w:t>
      </w:r>
      <w:r w:rsidRPr="00EC6033">
        <w:rPr>
          <w:rFonts w:ascii="Times New Roman" w:hAnsi="Times New Roman" w:cs="B Nazanin" w:hint="cs"/>
          <w:sz w:val="20"/>
          <w:szCs w:val="24"/>
          <w:rtl/>
        </w:rPr>
        <w:t xml:space="preserve"> پذیرش و</w:t>
      </w:r>
      <w:r w:rsidRPr="00EC6033">
        <w:rPr>
          <w:rFonts w:ascii="Times New Roman" w:hAnsi="Times New Roman" w:cs="B Nazanin"/>
          <w:sz w:val="20"/>
          <w:szCs w:val="24"/>
          <w:rtl/>
        </w:rPr>
        <w:t xml:space="preserve"> استفاده از فناوري اطلاعات در یک سیستم آموزشی این است که آنها یادگیري کاربران و فرایند انفرادي کردن برنامه درسی را تسهیل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کنند و به یادگیرندگان اجازه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دهند سرعت یادگیري خود را تعیین کنند. همچنین موجب افزایش یادگیري فعال می شوند و موجبات تعامل بین همسالان و گروه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هاي مختلف معلمان را فراهم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کنند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اسلامی</w:t>
      </w:r>
      <w:r w:rsidRPr="00EC6033">
        <w:rPr>
          <w:rFonts w:ascii="Times New Roman" w:hAnsi="Times New Roman" w:cs="B Nazanin" w:hint="cs"/>
          <w:sz w:val="20"/>
          <w:szCs w:val="24"/>
          <w:rtl/>
        </w:rPr>
        <w:t>، مهاجران و نامی، 1393: 24).</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سواد اطلاعاتی به مجموعه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اي از توانایی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ها اطلاق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شود که بر اساس آن افراد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توانند، تشخیص دهند که چه موقع به اطلاعات نیاز داشته و چگونه اطلاعات مورد نظر را مکانیابی، ارزشیابی، و به نحو کارآمد، مورد استفاده قرار دهند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امانی</w:t>
      </w:r>
      <w:r w:rsidRPr="00EC6033">
        <w:rPr>
          <w:rFonts w:ascii="Times New Roman" w:hAnsi="Times New Roman" w:cs="B Nazanin" w:hint="cs"/>
          <w:sz w:val="20"/>
          <w:szCs w:val="24"/>
          <w:rtl/>
        </w:rPr>
        <w:t xml:space="preserve"> و </w:t>
      </w:r>
      <w:r w:rsidRPr="00EC6033">
        <w:rPr>
          <w:rFonts w:ascii="Times New Roman" w:hAnsi="Times New Roman" w:cs="B Nazanin"/>
          <w:sz w:val="20"/>
          <w:szCs w:val="24"/>
          <w:rtl/>
        </w:rPr>
        <w:t>تفرجی</w:t>
      </w:r>
      <w:r w:rsidRPr="00EC6033">
        <w:rPr>
          <w:rFonts w:ascii="Times New Roman" w:hAnsi="Times New Roman" w:cs="B Nazanin" w:hint="cs"/>
          <w:sz w:val="20"/>
          <w:szCs w:val="24"/>
          <w:rtl/>
        </w:rPr>
        <w:t>، 1393: 6).</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 xml:space="preserve">سواد اطلاعاتي عبارتست از ايجاد توانايي در افراد </w:t>
      </w:r>
      <w:r w:rsidRPr="00EC6033">
        <w:rPr>
          <w:rFonts w:ascii="Times New Roman" w:hAnsi="Times New Roman" w:cs="B Nazanin" w:hint="cs"/>
          <w:sz w:val="20"/>
          <w:szCs w:val="24"/>
          <w:rtl/>
        </w:rPr>
        <w:t>به طوری که</w:t>
      </w:r>
      <w:r w:rsidRPr="00EC6033">
        <w:rPr>
          <w:rFonts w:ascii="Times New Roman" w:hAnsi="Times New Roman" w:cs="B Nazanin"/>
          <w:sz w:val="20"/>
          <w:szCs w:val="24"/>
          <w:rtl/>
        </w:rPr>
        <w:t xml:space="preserve"> بتوانند تشخيص دهند چه وقت به اطلاعات نياز دارند. همچنين، توانايي ذخيره </w:t>
      </w:r>
      <w:r w:rsidRPr="00EC6033">
        <w:rPr>
          <w:rFonts w:ascii="Times New Roman" w:hAnsi="Times New Roman" w:cs="B Nazanin" w:hint="cs"/>
          <w:sz w:val="20"/>
          <w:szCs w:val="24"/>
          <w:rtl/>
        </w:rPr>
        <w:t>ک</w:t>
      </w:r>
      <w:r w:rsidRPr="00EC6033">
        <w:rPr>
          <w:rFonts w:ascii="Times New Roman" w:hAnsi="Times New Roman" w:cs="B Nazanin"/>
          <w:sz w:val="20"/>
          <w:szCs w:val="24"/>
          <w:rtl/>
        </w:rPr>
        <w:t xml:space="preserve">ردن اطلاعات، ارزشيابي و استفاده مؤثر از آن را در زمان نياز داشته باشند </w:t>
      </w:r>
      <w:r w:rsidRPr="00EC6033">
        <w:rPr>
          <w:rFonts w:ascii="Times New Roman" w:hAnsi="Times New Roman" w:cs="B Nazanin" w:hint="cs"/>
          <w:sz w:val="20"/>
          <w:szCs w:val="24"/>
          <w:rtl/>
        </w:rPr>
        <w:t>(</w:t>
      </w:r>
      <w:r w:rsidRPr="00EC6033">
        <w:rPr>
          <w:rFonts w:ascii="Times New Roman" w:hAnsi="Times New Roman" w:cs="B Nazanin"/>
          <w:sz w:val="20"/>
          <w:szCs w:val="24"/>
          <w:rtl/>
        </w:rPr>
        <w:t>اصغرنیا،</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1388</w:t>
      </w:r>
      <w:r w:rsidRPr="00EC6033">
        <w:rPr>
          <w:rFonts w:ascii="Times New Roman" w:hAnsi="Times New Roman" w:cs="B Nazanin" w:hint="cs"/>
          <w:sz w:val="20"/>
          <w:szCs w:val="24"/>
          <w:rtl/>
        </w:rPr>
        <w:t>: 43</w:t>
      </w:r>
      <w:r w:rsidRPr="00EC6033">
        <w:rPr>
          <w:rFonts w:ascii="Times New Roman" w:hAnsi="Times New Roman" w:cs="B Nazanin"/>
          <w:sz w:val="20"/>
          <w:szCs w:val="24"/>
          <w:rtl/>
        </w:rPr>
        <w:t>). وجود اطلاعات به تنهايي موجب داشتن شهرونداني مطلع و آگاه نمي</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 xml:space="preserve">شود مگر اينكه آنها تواناييهاي لازم براي استفاده مؤثر از اطلاعات را </w:t>
      </w:r>
      <w:r w:rsidRPr="00EC6033">
        <w:rPr>
          <w:rFonts w:ascii="Times New Roman" w:hAnsi="Times New Roman" w:cs="B Nazanin" w:hint="cs"/>
          <w:sz w:val="20"/>
          <w:szCs w:val="24"/>
          <w:rtl/>
        </w:rPr>
        <w:t>ک</w:t>
      </w:r>
      <w:r w:rsidRPr="00EC6033">
        <w:rPr>
          <w:rFonts w:ascii="Times New Roman" w:hAnsi="Times New Roman" w:cs="B Nazanin"/>
          <w:sz w:val="20"/>
          <w:szCs w:val="24"/>
          <w:rtl/>
        </w:rPr>
        <w:t xml:space="preserve">سب </w:t>
      </w:r>
      <w:r w:rsidRPr="00EC6033">
        <w:rPr>
          <w:rFonts w:ascii="Times New Roman" w:hAnsi="Times New Roman" w:cs="B Nazanin" w:hint="cs"/>
          <w:sz w:val="20"/>
          <w:szCs w:val="24"/>
          <w:rtl/>
        </w:rPr>
        <w:t>ک</w:t>
      </w:r>
      <w:r w:rsidRPr="00EC6033">
        <w:rPr>
          <w:rFonts w:ascii="Times New Roman" w:hAnsi="Times New Roman" w:cs="B Nazanin"/>
          <w:sz w:val="20"/>
          <w:szCs w:val="24"/>
          <w:rtl/>
        </w:rPr>
        <w:t>رده باشند. از طرف ديگر، سواد اطلاعاتي پايه و اساس يادگيري مادام</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العمر را فراهم مي</w:t>
      </w:r>
      <w:r w:rsidRPr="00EC6033">
        <w:rPr>
          <w:rFonts w:ascii="Times New Roman" w:hAnsi="Times New Roman" w:cs="B Nazanin" w:hint="cs"/>
          <w:sz w:val="20"/>
          <w:szCs w:val="24"/>
          <w:rtl/>
        </w:rPr>
        <w:t xml:space="preserve"> ک</w:t>
      </w:r>
      <w:r w:rsidRPr="00EC6033">
        <w:rPr>
          <w:rFonts w:ascii="Times New Roman" w:hAnsi="Times New Roman" w:cs="B Nazanin"/>
          <w:sz w:val="20"/>
          <w:szCs w:val="24"/>
          <w:rtl/>
        </w:rPr>
        <w:t xml:space="preserve">ند و براي </w:t>
      </w:r>
      <w:r w:rsidRPr="00EC6033">
        <w:rPr>
          <w:rFonts w:ascii="Times New Roman" w:hAnsi="Times New Roman" w:cs="B Nazanin" w:hint="cs"/>
          <w:sz w:val="20"/>
          <w:szCs w:val="24"/>
          <w:rtl/>
        </w:rPr>
        <w:t>ک</w:t>
      </w:r>
      <w:r w:rsidRPr="00EC6033">
        <w:rPr>
          <w:rFonts w:ascii="Times New Roman" w:hAnsi="Times New Roman" w:cs="B Nazanin"/>
          <w:sz w:val="20"/>
          <w:szCs w:val="24"/>
          <w:rtl/>
        </w:rPr>
        <w:t>ليه سطوح تحصيلي و تمام محيطهاي يادگيري لازم و ضروري است. سواد اطلاعاتي موجب مي</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شود تا فراگيران جستجوگريهاي خود را توسعه بخشيده و به يادگيري خودگران دست يابند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بازبین،</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چشمه سهرابی</w:t>
      </w:r>
      <w:r w:rsidRPr="00EC6033">
        <w:rPr>
          <w:rFonts w:ascii="Times New Roman" w:hAnsi="Times New Roman" w:cs="B Nazanin" w:hint="cs"/>
          <w:sz w:val="20"/>
          <w:szCs w:val="24"/>
          <w:rtl/>
        </w:rPr>
        <w:t xml:space="preserve"> و </w:t>
      </w:r>
      <w:r w:rsidRPr="00EC6033">
        <w:rPr>
          <w:rFonts w:ascii="Times New Roman" w:hAnsi="Times New Roman" w:cs="B Nazanin"/>
          <w:sz w:val="20"/>
          <w:szCs w:val="24"/>
          <w:rtl/>
        </w:rPr>
        <w:t>مرادي،</w:t>
      </w:r>
      <w:r w:rsidRPr="00EC6033">
        <w:rPr>
          <w:rFonts w:ascii="Times New Roman" w:hAnsi="Times New Roman" w:cs="B Nazanin" w:hint="cs"/>
          <w:sz w:val="20"/>
          <w:szCs w:val="24"/>
          <w:rtl/>
        </w:rPr>
        <w:t xml:space="preserve"> 1392: 141)</w:t>
      </w:r>
      <w:r w:rsidRPr="00EC6033">
        <w:rPr>
          <w:rFonts w:ascii="Times New Roman" w:hAnsi="Times New Roman" w:cs="B Nazanin"/>
          <w:sz w:val="20"/>
          <w:szCs w:val="24"/>
          <w:rtl/>
        </w:rPr>
        <w:t xml:space="preserve">. </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hint="cs"/>
          <w:sz w:val="20"/>
          <w:szCs w:val="24"/>
          <w:rtl/>
        </w:rPr>
        <w:lastRenderedPageBreak/>
        <w:t>آ</w:t>
      </w:r>
      <w:r w:rsidRPr="00EC6033">
        <w:rPr>
          <w:rFonts w:ascii="Times New Roman" w:hAnsi="Times New Roman" w:cs="B Nazanin"/>
          <w:sz w:val="20"/>
          <w:szCs w:val="24"/>
          <w:rtl/>
        </w:rPr>
        <w:t>موزش مجازي یادگیری فعال و هوشمندی است که ضمن تحول در فرآیند یاددهی و یادگیری و مدیریت دانایی، در گسترش، تعمیق و پایدار نمودن فرهنگی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Pr>
        <w:t>ICT</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نقش اساسی و محوری دارد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آموزش مجازي با بهره</w:t>
      </w:r>
      <w:r w:rsidRPr="00EC6033">
        <w:rPr>
          <w:rFonts w:ascii="Times New Roman" w:hAnsi="Times New Roman" w:cs="B Nazanin"/>
          <w:sz w:val="20"/>
          <w:szCs w:val="24"/>
          <w:rtl/>
        </w:rPr>
        <w:softHyphen/>
        <w:t>گيري از پيشرفت</w:t>
      </w:r>
      <w:r w:rsidRPr="00EC6033">
        <w:rPr>
          <w:rFonts w:ascii="Times New Roman" w:hAnsi="Times New Roman" w:cs="B Nazanin" w:hint="cs"/>
          <w:sz w:val="20"/>
          <w:szCs w:val="24"/>
          <w:rtl/>
        </w:rPr>
        <w:softHyphen/>
      </w:r>
      <w:r w:rsidRPr="00EC6033">
        <w:rPr>
          <w:rFonts w:ascii="Times New Roman" w:hAnsi="Times New Roman" w:cs="B Nazanin"/>
          <w:sz w:val="20"/>
          <w:szCs w:val="24"/>
          <w:rtl/>
        </w:rPr>
        <w:t>هاي صنعت فناوري اط</w:t>
      </w:r>
      <w:r w:rsidRPr="00EC6033">
        <w:rPr>
          <w:rFonts w:ascii="Times New Roman" w:hAnsi="Times New Roman" w:cs="B Nazanin" w:hint="cs"/>
          <w:sz w:val="20"/>
          <w:szCs w:val="24"/>
          <w:rtl/>
        </w:rPr>
        <w:t>لا</w:t>
      </w:r>
      <w:r w:rsidRPr="00EC6033">
        <w:rPr>
          <w:rFonts w:ascii="Times New Roman" w:hAnsi="Times New Roman" w:cs="B Nazanin"/>
          <w:sz w:val="20"/>
          <w:szCs w:val="24"/>
          <w:rtl/>
        </w:rPr>
        <w:t>عات و ارتباطات از راه‌كارهاي نوين توسعه عدالت آموزشي در دنياي معاصر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شمار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رود و بنا بر اع</w:t>
      </w:r>
      <w:r w:rsidRPr="00EC6033">
        <w:rPr>
          <w:rFonts w:ascii="Times New Roman" w:hAnsi="Times New Roman" w:cs="B Nazanin" w:hint="cs"/>
          <w:sz w:val="20"/>
          <w:szCs w:val="24"/>
          <w:rtl/>
        </w:rPr>
        <w:t>لا</w:t>
      </w:r>
      <w:r w:rsidRPr="00EC6033">
        <w:rPr>
          <w:rFonts w:ascii="Times New Roman" w:hAnsi="Times New Roman" w:cs="B Nazanin"/>
          <w:sz w:val="20"/>
          <w:szCs w:val="24"/>
          <w:rtl/>
        </w:rPr>
        <w:t>م كارشناسان و متخصصان فن</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آوري اط</w:t>
      </w:r>
      <w:r w:rsidRPr="00EC6033">
        <w:rPr>
          <w:rFonts w:ascii="Times New Roman" w:hAnsi="Times New Roman" w:cs="B Nazanin" w:hint="cs"/>
          <w:sz w:val="20"/>
          <w:szCs w:val="24"/>
          <w:rtl/>
        </w:rPr>
        <w:t>لا</w:t>
      </w:r>
      <w:r w:rsidRPr="00EC6033">
        <w:rPr>
          <w:rFonts w:ascii="Times New Roman" w:hAnsi="Times New Roman" w:cs="B Nazanin"/>
          <w:sz w:val="20"/>
          <w:szCs w:val="24"/>
          <w:rtl/>
        </w:rPr>
        <w:t>عات و ارتباطات تا سال 2020 آموزش مجازي مبتني بر فضاي الكترونيك روش متعارف آموزشي در جهان خواهد بود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شاه بیگی</w:t>
      </w:r>
      <w:r w:rsidRPr="00EC6033">
        <w:rPr>
          <w:rFonts w:ascii="Times New Roman" w:hAnsi="Times New Roman" w:cs="B Nazanin" w:hint="cs"/>
          <w:sz w:val="20"/>
          <w:szCs w:val="24"/>
          <w:rtl/>
        </w:rPr>
        <w:t xml:space="preserve"> و </w:t>
      </w:r>
      <w:r w:rsidRPr="00EC6033">
        <w:rPr>
          <w:rFonts w:ascii="Times New Roman" w:hAnsi="Times New Roman" w:cs="B Nazanin"/>
          <w:sz w:val="20"/>
          <w:szCs w:val="24"/>
          <w:rtl/>
        </w:rPr>
        <w:t>نظری</w:t>
      </w:r>
      <w:r w:rsidRPr="00EC6033">
        <w:rPr>
          <w:rFonts w:ascii="Times New Roman" w:hAnsi="Times New Roman" w:cs="B Nazanin" w:hint="cs"/>
          <w:sz w:val="20"/>
          <w:szCs w:val="24"/>
          <w:rtl/>
        </w:rPr>
        <w:t>، 1390: 49).</w:t>
      </w:r>
      <w:r w:rsidRPr="00EC6033">
        <w:rPr>
          <w:rFonts w:ascii="Times New Roman" w:hAnsi="Times New Roman" w:cs="B Nazanin"/>
          <w:sz w:val="20"/>
          <w:szCs w:val="24"/>
          <w:rtl/>
        </w:rPr>
        <w:t xml:space="preserve"> </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کارشناسان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 xml:space="preserve">گويند يادگيري به كمك فاوا </w:t>
      </w:r>
      <w:r w:rsidRPr="00EC6033">
        <w:rPr>
          <w:rFonts w:ascii="Times New Roman" w:hAnsi="Times New Roman" w:cs="B Nazanin"/>
          <w:sz w:val="20"/>
          <w:szCs w:val="24"/>
        </w:rPr>
        <w:t>)</w:t>
      </w:r>
      <w:r w:rsidRPr="00EC6033">
        <w:rPr>
          <w:rFonts w:ascii="Times New Roman" w:hAnsi="Times New Roman" w:cs="B Nazanin"/>
          <w:sz w:val="20"/>
          <w:szCs w:val="24"/>
          <w:rtl/>
        </w:rPr>
        <w:t>فناوری اط</w:t>
      </w:r>
      <w:r w:rsidRPr="00EC6033">
        <w:rPr>
          <w:rFonts w:ascii="Times New Roman" w:hAnsi="Times New Roman" w:cs="B Nazanin" w:hint="cs"/>
          <w:sz w:val="20"/>
          <w:szCs w:val="24"/>
          <w:rtl/>
        </w:rPr>
        <w:t>لا</w:t>
      </w:r>
      <w:r w:rsidRPr="00EC6033">
        <w:rPr>
          <w:rFonts w:ascii="Times New Roman" w:hAnsi="Times New Roman" w:cs="B Nazanin"/>
          <w:sz w:val="20"/>
          <w:szCs w:val="24"/>
          <w:rtl/>
        </w:rPr>
        <w:t>عات و ارتباطات</w:t>
      </w:r>
      <w:r w:rsidRPr="00EC6033">
        <w:rPr>
          <w:rFonts w:ascii="Times New Roman" w:hAnsi="Times New Roman" w:cs="B Nazanin" w:hint="cs"/>
          <w:sz w:val="20"/>
          <w:szCs w:val="24"/>
          <w:rtl/>
        </w:rPr>
        <w:t>)</w:t>
      </w:r>
      <w:r w:rsidRPr="00EC6033">
        <w:rPr>
          <w:rFonts w:ascii="Times New Roman" w:hAnsi="Times New Roman" w:cs="B Nazanin"/>
          <w:sz w:val="20"/>
          <w:szCs w:val="24"/>
          <w:rtl/>
        </w:rPr>
        <w:t xml:space="preserve"> زمينه</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اي را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وجود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آورد كه در آن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توان اط</w:t>
      </w:r>
      <w:r w:rsidRPr="00EC6033">
        <w:rPr>
          <w:rFonts w:ascii="Times New Roman" w:hAnsi="Times New Roman" w:cs="B Nazanin" w:hint="cs"/>
          <w:sz w:val="20"/>
          <w:szCs w:val="24"/>
          <w:rtl/>
        </w:rPr>
        <w:t>لا</w:t>
      </w:r>
      <w:r w:rsidRPr="00EC6033">
        <w:rPr>
          <w:rFonts w:ascii="Times New Roman" w:hAnsi="Times New Roman" w:cs="B Nazanin"/>
          <w:sz w:val="20"/>
          <w:szCs w:val="24"/>
          <w:rtl/>
        </w:rPr>
        <w:t>عات موجود را دستكاري كرد يا تغيير داد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يادگيري در اين روش، توليد محصو</w:t>
      </w:r>
      <w:r w:rsidRPr="00EC6033">
        <w:rPr>
          <w:rFonts w:ascii="Times New Roman" w:hAnsi="Times New Roman" w:cs="B Nazanin" w:hint="cs"/>
          <w:sz w:val="20"/>
          <w:szCs w:val="24"/>
          <w:rtl/>
        </w:rPr>
        <w:t>لا</w:t>
      </w:r>
      <w:r w:rsidRPr="00EC6033">
        <w:rPr>
          <w:rFonts w:ascii="Times New Roman" w:hAnsi="Times New Roman" w:cs="B Nazanin"/>
          <w:sz w:val="20"/>
          <w:szCs w:val="24"/>
          <w:rtl/>
        </w:rPr>
        <w:t>ت جديد است نه بازگرداندن اط</w:t>
      </w:r>
      <w:r w:rsidRPr="00EC6033">
        <w:rPr>
          <w:rFonts w:ascii="Times New Roman" w:hAnsi="Times New Roman" w:cs="B Nazanin" w:hint="cs"/>
          <w:sz w:val="20"/>
          <w:szCs w:val="24"/>
          <w:rtl/>
        </w:rPr>
        <w:t>لا</w:t>
      </w:r>
      <w:r w:rsidRPr="00EC6033">
        <w:rPr>
          <w:rFonts w:ascii="Times New Roman" w:hAnsi="Times New Roman" w:cs="B Nazanin"/>
          <w:sz w:val="20"/>
          <w:szCs w:val="24"/>
          <w:rtl/>
        </w:rPr>
        <w:t>عات دريافت شده و بدون تغيير</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در اين نوع يادگيري راه</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حلهاي جديدي براي مسائل پيدا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شود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آموزش بر پايه فناوري اط</w:t>
      </w:r>
      <w:r w:rsidRPr="00EC6033">
        <w:rPr>
          <w:rFonts w:ascii="Times New Roman" w:hAnsi="Times New Roman" w:cs="B Nazanin" w:hint="cs"/>
          <w:sz w:val="20"/>
          <w:szCs w:val="24"/>
          <w:rtl/>
        </w:rPr>
        <w:t>لا</w:t>
      </w:r>
      <w:r w:rsidRPr="00EC6033">
        <w:rPr>
          <w:rFonts w:ascii="Times New Roman" w:hAnsi="Times New Roman" w:cs="B Nazanin"/>
          <w:sz w:val="20"/>
          <w:szCs w:val="24"/>
          <w:rtl/>
        </w:rPr>
        <w:t>عات، اين امكان را به دانش</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آموزان و دانشجويان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دهد كه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صورتي فعا</w:t>
      </w:r>
      <w:r w:rsidRPr="00EC6033">
        <w:rPr>
          <w:rFonts w:ascii="Times New Roman" w:hAnsi="Times New Roman" w:cs="B Nazanin" w:hint="cs"/>
          <w:sz w:val="20"/>
          <w:szCs w:val="24"/>
          <w:rtl/>
        </w:rPr>
        <w:t>لا</w:t>
      </w:r>
      <w:r w:rsidRPr="00EC6033">
        <w:rPr>
          <w:rFonts w:ascii="Times New Roman" w:hAnsi="Times New Roman" w:cs="B Nazanin"/>
          <w:sz w:val="20"/>
          <w:szCs w:val="24"/>
          <w:rtl/>
        </w:rPr>
        <w:t>نه و نوآورانه بينديشند و از اين ايده</w:t>
      </w:r>
      <w:r w:rsidRPr="00EC6033">
        <w:rPr>
          <w:rFonts w:ascii="Times New Roman" w:hAnsi="Times New Roman" w:cs="B Nazanin" w:hint="cs"/>
          <w:sz w:val="20"/>
          <w:szCs w:val="24"/>
          <w:rtl/>
        </w:rPr>
        <w:softHyphen/>
      </w:r>
      <w:r w:rsidRPr="00EC6033">
        <w:rPr>
          <w:rFonts w:ascii="Times New Roman" w:hAnsi="Times New Roman" w:cs="B Nazanin"/>
          <w:sz w:val="20"/>
          <w:szCs w:val="24"/>
          <w:rtl/>
        </w:rPr>
        <w:t>ها به صورت مشترك استفاده كنند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آموزش مجازي امروزه تقريبا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معناي استفاده از شيوه</w:t>
      </w:r>
      <w:r w:rsidRPr="00EC6033">
        <w:rPr>
          <w:rFonts w:ascii="Times New Roman" w:hAnsi="Times New Roman" w:cs="B Nazanin" w:hint="cs"/>
          <w:sz w:val="20"/>
          <w:szCs w:val="24"/>
          <w:rtl/>
        </w:rPr>
        <w:softHyphen/>
      </w:r>
      <w:r w:rsidRPr="00EC6033">
        <w:rPr>
          <w:rFonts w:ascii="Times New Roman" w:hAnsi="Times New Roman" w:cs="B Nazanin"/>
          <w:sz w:val="20"/>
          <w:szCs w:val="24"/>
          <w:rtl/>
        </w:rPr>
        <w:t>هاي پيشرفته رايانه</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اي انتقال مواد و مطالب درسي به فراگيران، يادگيران، دانش</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آ</w:t>
      </w:r>
      <w:r w:rsidRPr="00EC6033">
        <w:rPr>
          <w:rFonts w:ascii="Times New Roman" w:hAnsi="Times New Roman" w:cs="B Nazanin" w:hint="cs"/>
          <w:sz w:val="20"/>
          <w:szCs w:val="24"/>
          <w:rtl/>
        </w:rPr>
        <w:softHyphen/>
      </w:r>
      <w:r w:rsidRPr="00EC6033">
        <w:rPr>
          <w:rFonts w:ascii="Times New Roman" w:hAnsi="Times New Roman" w:cs="B Nazanin"/>
          <w:sz w:val="20"/>
          <w:szCs w:val="24"/>
          <w:rtl/>
        </w:rPr>
        <w:t>موزان و دانشجويان است</w:t>
      </w:r>
      <w:r w:rsidRPr="00EC6033">
        <w:rPr>
          <w:rFonts w:ascii="Times New Roman" w:hAnsi="Times New Roman" w:cs="B Nazanin" w:hint="cs"/>
          <w:sz w:val="20"/>
          <w:szCs w:val="24"/>
          <w:rtl/>
        </w:rPr>
        <w:t xml:space="preserve"> (آقاکسیری و فاضلیان، 2006: 47).</w:t>
      </w:r>
    </w:p>
    <w:p w:rsidR="00426F34" w:rsidRPr="00EC6033" w:rsidRDefault="00426F34"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شيوه يادگيري در آموزش مجازي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صورت برخط و نا برخط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باشد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در نوع اول فرد خود به تنهايي مستقل از مكان و زمان آموزش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تواند محتوي آموزشي را دريابد. در ك</w:t>
      </w:r>
      <w:r w:rsidRPr="00EC6033">
        <w:rPr>
          <w:rFonts w:ascii="Times New Roman" w:hAnsi="Times New Roman" w:cs="B Nazanin" w:hint="cs"/>
          <w:sz w:val="20"/>
          <w:szCs w:val="24"/>
          <w:rtl/>
        </w:rPr>
        <w:t>لا</w:t>
      </w:r>
      <w:r w:rsidRPr="00EC6033">
        <w:rPr>
          <w:rFonts w:ascii="Times New Roman" w:hAnsi="Times New Roman" w:cs="B Nazanin"/>
          <w:sz w:val="20"/>
          <w:szCs w:val="24"/>
          <w:rtl/>
        </w:rPr>
        <w:t>س</w:t>
      </w:r>
      <w:r w:rsidRPr="00EC6033">
        <w:rPr>
          <w:rFonts w:ascii="Times New Roman" w:hAnsi="Times New Roman" w:cs="B Nazanin" w:hint="cs"/>
          <w:sz w:val="20"/>
          <w:szCs w:val="24"/>
          <w:rtl/>
        </w:rPr>
        <w:softHyphen/>
      </w:r>
      <w:r w:rsidRPr="00EC6033">
        <w:rPr>
          <w:rFonts w:ascii="Times New Roman" w:hAnsi="Times New Roman" w:cs="B Nazanin"/>
          <w:sz w:val="20"/>
          <w:szCs w:val="24"/>
          <w:rtl/>
        </w:rPr>
        <w:t>هاي آن</w:t>
      </w:r>
      <w:r w:rsidRPr="00EC6033">
        <w:rPr>
          <w:rFonts w:ascii="Times New Roman" w:hAnsi="Times New Roman" w:cs="B Nazanin" w:hint="cs"/>
          <w:sz w:val="20"/>
          <w:szCs w:val="24"/>
          <w:rtl/>
        </w:rPr>
        <w:t>لا</w:t>
      </w:r>
      <w:r w:rsidRPr="00EC6033">
        <w:rPr>
          <w:rFonts w:ascii="Times New Roman" w:hAnsi="Times New Roman" w:cs="B Nazanin"/>
          <w:sz w:val="20"/>
          <w:szCs w:val="24"/>
          <w:rtl/>
        </w:rPr>
        <w:t>ين، درس</w:t>
      </w:r>
      <w:r w:rsidRPr="00EC6033">
        <w:rPr>
          <w:rFonts w:ascii="Times New Roman" w:hAnsi="Times New Roman" w:cs="B Nazanin" w:hint="cs"/>
          <w:sz w:val="20"/>
          <w:szCs w:val="24"/>
          <w:rtl/>
        </w:rPr>
        <w:softHyphen/>
      </w:r>
      <w:r w:rsidRPr="00EC6033">
        <w:rPr>
          <w:rFonts w:ascii="Times New Roman" w:hAnsi="Times New Roman" w:cs="B Nazanin"/>
          <w:sz w:val="20"/>
          <w:szCs w:val="24"/>
          <w:rtl/>
        </w:rPr>
        <w:t>ها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صورت چندرسانه</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اي روي سايت مركز آموزش قرار داده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شوند و فرد با مراجعه به آن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تواند محتويات درس را دريافت كند ولي در نمونه نابرخط محتويات درس به صورت سي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دي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هاي آموزشي چند رسانه</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اي تهيه شده و به فرد داده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شود تا از آن استفاده كند</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آموزش مجازي ساختاري را به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وجود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آورد كه از اين طريق كيفيت آموزش ارتقاء‌</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يافته دانشجويان</w:t>
      </w:r>
      <w:r w:rsidRPr="00EC6033">
        <w:rPr>
          <w:rFonts w:ascii="Times New Roman" w:hAnsi="Times New Roman" w:cs="B Nazanin" w:hint="cs"/>
          <w:sz w:val="20"/>
          <w:szCs w:val="24"/>
          <w:rtl/>
        </w:rPr>
        <w:t>، دانش</w:t>
      </w:r>
      <w:r w:rsidRPr="00EC6033">
        <w:rPr>
          <w:rFonts w:ascii="Times New Roman" w:hAnsi="Times New Roman" w:cs="B Nazanin"/>
          <w:sz w:val="20"/>
          <w:szCs w:val="24"/>
          <w:rtl/>
        </w:rPr>
        <w:softHyphen/>
      </w:r>
      <w:r w:rsidRPr="00EC6033">
        <w:rPr>
          <w:rFonts w:ascii="Times New Roman" w:hAnsi="Times New Roman" w:cs="B Nazanin" w:hint="cs"/>
          <w:sz w:val="20"/>
          <w:szCs w:val="24"/>
          <w:rtl/>
        </w:rPr>
        <w:t>آموزان، معلمان</w:t>
      </w:r>
      <w:r w:rsidRPr="00EC6033">
        <w:rPr>
          <w:rFonts w:ascii="Times New Roman" w:hAnsi="Times New Roman" w:cs="B Nazanin"/>
          <w:sz w:val="20"/>
          <w:szCs w:val="24"/>
          <w:rtl/>
        </w:rPr>
        <w:t xml:space="preserve"> و استادان مي</w:t>
      </w:r>
      <w:r w:rsidRPr="00EC6033">
        <w:rPr>
          <w:rFonts w:ascii="Times New Roman" w:hAnsi="Times New Roman" w:cs="B Nazanin" w:hint="cs"/>
          <w:sz w:val="20"/>
          <w:szCs w:val="24"/>
          <w:rtl/>
        </w:rPr>
        <w:softHyphen/>
      </w:r>
      <w:r w:rsidRPr="00EC6033">
        <w:rPr>
          <w:rFonts w:ascii="Times New Roman" w:hAnsi="Times New Roman" w:cs="B Nazanin"/>
          <w:sz w:val="20"/>
          <w:szCs w:val="24"/>
          <w:rtl/>
        </w:rPr>
        <w:t>توانند با استفاده از اين فناوري به منابع يادگيري وسيعي دست يابند و انگيزه يادگيري خ</w:t>
      </w:r>
      <w:r w:rsidRPr="00EC6033">
        <w:rPr>
          <w:rFonts w:ascii="Times New Roman" w:hAnsi="Times New Roman" w:cs="B Nazanin" w:hint="cs"/>
          <w:sz w:val="20"/>
          <w:szCs w:val="24"/>
          <w:rtl/>
        </w:rPr>
        <w:t>لا</w:t>
      </w:r>
      <w:r w:rsidRPr="00EC6033">
        <w:rPr>
          <w:rFonts w:ascii="Times New Roman" w:hAnsi="Times New Roman" w:cs="B Nazanin"/>
          <w:sz w:val="20"/>
          <w:szCs w:val="24"/>
          <w:rtl/>
        </w:rPr>
        <w:t>ق را در خود افزايش دهند</w:t>
      </w:r>
      <w:r w:rsidRPr="00EC6033">
        <w:rPr>
          <w:rFonts w:ascii="Times New Roman" w:hAnsi="Times New Roman" w:cs="B Nazanin"/>
          <w:sz w:val="20"/>
          <w:szCs w:val="24"/>
        </w:rPr>
        <w:t xml:space="preserve"> </w:t>
      </w:r>
      <w:r w:rsidRPr="00EC6033">
        <w:rPr>
          <w:rFonts w:ascii="Times New Roman" w:hAnsi="Times New Roman" w:cs="B Nazanin" w:hint="cs"/>
          <w:sz w:val="20"/>
          <w:szCs w:val="24"/>
          <w:rtl/>
        </w:rPr>
        <w:t>(دلاور و قربانی، 2011: 23).</w:t>
      </w:r>
    </w:p>
    <w:p w:rsidR="00741A1A" w:rsidRDefault="00741A1A" w:rsidP="00741A1A">
      <w:pPr>
        <w:spacing w:after="0" w:line="240" w:lineRule="auto"/>
        <w:ind w:firstLine="288"/>
        <w:jc w:val="both"/>
        <w:rPr>
          <w:rFonts w:ascii="Times New Roman" w:hAnsi="Times New Roman" w:cs="B Nazanin" w:hint="cs"/>
          <w:sz w:val="20"/>
          <w:szCs w:val="24"/>
          <w:rtl/>
        </w:rPr>
      </w:pPr>
      <w:r w:rsidRPr="00741A1A">
        <w:rPr>
          <w:rFonts w:ascii="Times New Roman" w:hAnsi="Times New Roman" w:cs="B Nazanin" w:hint="cs"/>
          <w:sz w:val="20"/>
          <w:szCs w:val="24"/>
          <w:rtl/>
        </w:rPr>
        <w:t>حمه سوری (1399) رابطه اشتیاق</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تحصیلی و شکفتگی تحصیلی با عشق</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به</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یادگیری و رفتارهای</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مدنی</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تحصیلی از طریق کاربرد تکنولوژی در آموزش در دانشجویان دانشگاه آزاد اسلامی واحد ارومیه</w:t>
      </w:r>
      <w:r>
        <w:rPr>
          <w:rFonts w:ascii="Times New Roman" w:hAnsi="Times New Roman" w:cs="B Nazanin" w:hint="cs"/>
          <w:sz w:val="20"/>
          <w:szCs w:val="24"/>
          <w:rtl/>
        </w:rPr>
        <w:t xml:space="preserve"> را بررسی نمود. </w:t>
      </w:r>
      <w:r w:rsidRPr="00741A1A">
        <w:rPr>
          <w:rFonts w:ascii="Times New Roman" w:hAnsi="Times New Roman" w:cs="B Nazanin" w:hint="cs"/>
          <w:sz w:val="20"/>
          <w:szCs w:val="24"/>
          <w:rtl/>
        </w:rPr>
        <w:t>نتایج نشان داد که بین اشتیاق</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تحصیلی و شکفتگی</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تحصیلی با عشق</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به</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یادگیری، رفتارهای</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مدنی</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تحصیلی و کاربرد تکنولوژی در آموزش رابطه مستقیم وجود دارد. بین اشتیاق</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تحصیلی و شکفتگی</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تحصیلی از طریق کاربرد تکنولوژی در آموزش با عشق</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به</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یادگیری و رفتارهای</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مدنی</w:t>
      </w:r>
      <w:r w:rsidRPr="00741A1A">
        <w:rPr>
          <w:rFonts w:ascii="Times New Roman" w:hAnsi="Times New Roman" w:cs="B Nazanin"/>
          <w:sz w:val="20"/>
          <w:szCs w:val="24"/>
          <w:rtl/>
        </w:rPr>
        <w:t xml:space="preserve"> </w:t>
      </w:r>
      <w:r w:rsidRPr="00741A1A">
        <w:rPr>
          <w:rFonts w:ascii="Times New Roman" w:hAnsi="Times New Roman" w:cs="B Nazanin" w:hint="cs"/>
          <w:sz w:val="20"/>
          <w:szCs w:val="24"/>
          <w:rtl/>
        </w:rPr>
        <w:t>تحصیلی رابطه غیرمستقیم وجود دارد.</w:t>
      </w:r>
    </w:p>
    <w:p w:rsidR="00EC6033" w:rsidRPr="00EC6033" w:rsidRDefault="00EC6033" w:rsidP="009A7BF0">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hint="cs"/>
          <w:sz w:val="20"/>
          <w:szCs w:val="24"/>
          <w:rtl/>
        </w:rPr>
        <w:t>اژدر قره</w:t>
      </w:r>
      <w:r w:rsidRPr="00EC6033">
        <w:rPr>
          <w:rFonts w:ascii="Times New Roman" w:hAnsi="Times New Roman" w:cs="B Nazanin" w:hint="cs"/>
          <w:sz w:val="20"/>
          <w:szCs w:val="24"/>
          <w:rtl/>
        </w:rPr>
        <w:softHyphen/>
        <w:t xml:space="preserve">آغاج (1397) نقش </w:t>
      </w:r>
      <w:r w:rsidRPr="00EC6033">
        <w:rPr>
          <w:rFonts w:ascii="Times New Roman" w:hAnsi="Times New Roman" w:cs="B Nazanin"/>
          <w:sz w:val="20"/>
          <w:szCs w:val="24"/>
          <w:rtl/>
        </w:rPr>
        <w:t>سواد اطلاعاتی</w:t>
      </w:r>
      <w:r w:rsidRPr="00EC6033">
        <w:rPr>
          <w:rFonts w:ascii="Times New Roman" w:hAnsi="Times New Roman" w:cs="B Nazanin" w:hint="cs"/>
          <w:sz w:val="20"/>
          <w:szCs w:val="24"/>
          <w:rtl/>
        </w:rPr>
        <w:t xml:space="preserve"> بر شکفتگی تحصیلی با میانجیگری پذیرش فناوری اطلاعات و ارتباطات در دانش آموزان هموفیلی مقطع متوسطه استان آذربایجان غربی را بررسی نمود. نتایج نشان داد که </w:t>
      </w:r>
      <w:r w:rsidRPr="00EC6033">
        <w:rPr>
          <w:rFonts w:ascii="Times New Roman" w:hAnsi="Times New Roman" w:cs="B Nazanin"/>
          <w:sz w:val="20"/>
          <w:szCs w:val="24"/>
          <w:rtl/>
        </w:rPr>
        <w:t xml:space="preserve">سواد اطلاعاتی </w:t>
      </w:r>
      <w:r w:rsidRPr="00EC6033">
        <w:rPr>
          <w:rFonts w:ascii="Times New Roman" w:hAnsi="Times New Roman" w:cs="B Nazanin" w:hint="cs"/>
          <w:sz w:val="20"/>
          <w:szCs w:val="24"/>
          <w:rtl/>
        </w:rPr>
        <w:t xml:space="preserve">بر پذیرش فناوری اطلاعات و ارتباطات و شکفتگی تحصیلی اثر </w:t>
      </w:r>
      <w:r w:rsidRPr="00EC6033">
        <w:rPr>
          <w:rFonts w:ascii="Times New Roman" w:hAnsi="Times New Roman" w:cs="B Nazanin" w:hint="cs"/>
          <w:sz w:val="20"/>
          <w:szCs w:val="24"/>
          <w:rtl/>
        </w:rPr>
        <w:lastRenderedPageBreak/>
        <w:t xml:space="preserve">مستقیم دارد، </w:t>
      </w:r>
      <w:r w:rsidRPr="00EC6033">
        <w:rPr>
          <w:rFonts w:ascii="Times New Roman" w:hAnsi="Times New Roman" w:cs="B Nazanin"/>
          <w:sz w:val="20"/>
          <w:szCs w:val="24"/>
          <w:rtl/>
        </w:rPr>
        <w:t xml:space="preserve">سواد اطلاعاتی </w:t>
      </w:r>
      <w:r w:rsidRPr="00EC6033">
        <w:rPr>
          <w:rFonts w:ascii="Times New Roman" w:hAnsi="Times New Roman" w:cs="B Nazanin" w:hint="cs"/>
          <w:sz w:val="20"/>
          <w:szCs w:val="24"/>
          <w:rtl/>
        </w:rPr>
        <w:t>بر شکفتگی تحصیلی با میانجیگری پذیرش فناوری اطلاعات و ارتباطات اثر غیرمستقیم دارد.</w:t>
      </w:r>
    </w:p>
    <w:p w:rsidR="00EC6033" w:rsidRPr="00EC6033" w:rsidRDefault="00EC6033" w:rsidP="009A7BF0">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hint="cs"/>
          <w:sz w:val="20"/>
          <w:szCs w:val="24"/>
          <w:rtl/>
        </w:rPr>
        <w:t>فیضی جاریحانی (1396) نقش عشق</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به</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یادگیری و اشتیاق</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بر رفتارهای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مدنی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با</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میانجیگری شکفتگی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در دانش</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آموزان</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مدارس</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تیزهوش دوره</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دوم متوسطه شهر</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ارومیه را بررسی نمود. نتایج نشان داد که عشق</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به</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یادگیری بر</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رفتارهای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مدنی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اثر مستقیم دارد. عشق</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به</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یادگیری و شکفتگی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بر رفتارهای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مدنی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اثر مستقیم دارد. اشتیاق تحصیلی بر</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رفتارهای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مدنی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اثر مستقیم دارد. اشتیاق تحصیلی و شکفتگی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بر رفتارهای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مدنی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 اثر مستقیم دارد.</w:t>
      </w:r>
    </w:p>
    <w:p w:rsidR="00EC6033" w:rsidRPr="00EC6033" w:rsidRDefault="00EC6033" w:rsidP="009A7BF0">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hint="cs"/>
          <w:sz w:val="20"/>
          <w:szCs w:val="24"/>
          <w:rtl/>
        </w:rPr>
        <w:t>قاسم</w:t>
      </w:r>
      <w:r w:rsidRPr="00EC6033">
        <w:rPr>
          <w:rFonts w:ascii="Times New Roman" w:hAnsi="Times New Roman" w:cs="B Nazanin" w:hint="cs"/>
          <w:sz w:val="20"/>
          <w:szCs w:val="24"/>
          <w:rtl/>
        </w:rPr>
        <w:softHyphen/>
        <w:t>نژاد خانقاهی (1396) سواد اطلاعاتی دانش آموزان بزرگسال و ارتباط آن با پذیرش فناوری اطلاعات و ارتباطات در مدارس بزرگسالان شهر ارومیه را بررسی نمود. نتایج نشان داد که بین سواد اطلاعاتی و مولفه های آن با پذیرش فناوری اطلاعات و ارتباطات و مولفه های آن، رابطه مثبت و معناداری وجود دارد. سواد اطلاعاتی و مولفه های آن 9/46 درصد پذیرش فناوری اطلاعات و ارتباطات را در دانش آموزان بزرگسال مقطع متوسطه شهر ارومیه تبیین می</w:t>
      </w:r>
      <w:r w:rsidRPr="00EC6033">
        <w:rPr>
          <w:rFonts w:ascii="Times New Roman" w:hAnsi="Times New Roman" w:cs="B Nazanin" w:hint="cs"/>
          <w:sz w:val="20"/>
          <w:szCs w:val="24"/>
          <w:rtl/>
        </w:rPr>
        <w:softHyphen/>
        <w:t>کنند.</w:t>
      </w:r>
    </w:p>
    <w:p w:rsidR="00EC6033" w:rsidRPr="00EC6033" w:rsidRDefault="00EC6033" w:rsidP="00EC6033">
      <w:pPr>
        <w:pStyle w:val="NormalWeb"/>
        <w:shd w:val="clear" w:color="auto" w:fill="FFFFFF"/>
        <w:bidi/>
        <w:spacing w:before="0" w:beforeAutospacing="0" w:after="0" w:afterAutospacing="0"/>
        <w:ind w:firstLine="288"/>
        <w:jc w:val="both"/>
        <w:rPr>
          <w:rFonts w:cs="B Nazanin" w:hint="cs"/>
          <w:sz w:val="20"/>
          <w:rtl/>
        </w:rPr>
      </w:pPr>
      <w:r w:rsidRPr="00EC6033">
        <w:rPr>
          <w:rFonts w:cs="B Nazanin" w:hint="cs"/>
          <w:sz w:val="20"/>
          <w:rtl/>
        </w:rPr>
        <w:t>افرازنده، میرزایی، پورابولی و سبزواری (1395) ارتباط</w:t>
      </w:r>
      <w:r w:rsidRPr="00EC6033">
        <w:rPr>
          <w:rFonts w:cs="B Nazanin"/>
          <w:sz w:val="20"/>
        </w:rPr>
        <w:t xml:space="preserve"> </w:t>
      </w:r>
      <w:r w:rsidRPr="00EC6033">
        <w:rPr>
          <w:rFonts w:cs="B Nazanin" w:hint="cs"/>
          <w:sz w:val="20"/>
          <w:rtl/>
        </w:rPr>
        <w:t>عدالت</w:t>
      </w:r>
      <w:r w:rsidRPr="00EC6033">
        <w:rPr>
          <w:rFonts w:cs="B Nazanin"/>
          <w:sz w:val="20"/>
        </w:rPr>
        <w:t xml:space="preserve"> </w:t>
      </w:r>
      <w:r w:rsidRPr="00EC6033">
        <w:rPr>
          <w:rFonts w:cs="B Nazanin" w:hint="cs"/>
          <w:sz w:val="20"/>
          <w:rtl/>
        </w:rPr>
        <w:t>آموزشی</w:t>
      </w:r>
      <w:r w:rsidRPr="00EC6033">
        <w:rPr>
          <w:rFonts w:cs="B Nazanin"/>
          <w:sz w:val="20"/>
        </w:rPr>
        <w:t xml:space="preserve"> </w:t>
      </w:r>
      <w:r w:rsidRPr="00EC6033">
        <w:rPr>
          <w:rFonts w:cs="B Nazanin" w:hint="cs"/>
          <w:sz w:val="20"/>
          <w:rtl/>
        </w:rPr>
        <w:t>و</w:t>
      </w:r>
      <w:r w:rsidRPr="00EC6033">
        <w:rPr>
          <w:rFonts w:cs="B Nazanin"/>
          <w:sz w:val="20"/>
        </w:rPr>
        <w:t xml:space="preserve"> </w:t>
      </w:r>
      <w:r w:rsidRPr="00EC6033">
        <w:rPr>
          <w:rFonts w:cs="B Nazanin" w:hint="cs"/>
          <w:sz w:val="20"/>
          <w:rtl/>
        </w:rPr>
        <w:t>رفتارهای</w:t>
      </w:r>
      <w:r w:rsidRPr="00EC6033">
        <w:rPr>
          <w:rFonts w:cs="B Nazanin"/>
          <w:sz w:val="20"/>
        </w:rPr>
        <w:t xml:space="preserve"> </w:t>
      </w:r>
      <w:r w:rsidRPr="00EC6033">
        <w:rPr>
          <w:rFonts w:cs="B Nazanin" w:hint="cs"/>
          <w:sz w:val="20"/>
          <w:rtl/>
        </w:rPr>
        <w:t>مدنی</w:t>
      </w:r>
      <w:r w:rsidRPr="00EC6033">
        <w:rPr>
          <w:rFonts w:cs="B Nazanin"/>
          <w:sz w:val="20"/>
        </w:rPr>
        <w:t xml:space="preserve">  </w:t>
      </w:r>
      <w:r w:rsidRPr="00EC6033">
        <w:rPr>
          <w:rFonts w:cs="B Nazanin" w:hint="cs"/>
          <w:sz w:val="20"/>
          <w:rtl/>
        </w:rPr>
        <w:t>تحصیلی از</w:t>
      </w:r>
      <w:r w:rsidRPr="00EC6033">
        <w:rPr>
          <w:rFonts w:cs="B Nazanin"/>
          <w:sz w:val="20"/>
        </w:rPr>
        <w:t xml:space="preserve"> </w:t>
      </w:r>
      <w:r w:rsidRPr="00EC6033">
        <w:rPr>
          <w:rFonts w:cs="B Nazanin" w:hint="cs"/>
          <w:sz w:val="20"/>
          <w:rtl/>
        </w:rPr>
        <w:t>دیدگاه</w:t>
      </w:r>
      <w:r w:rsidRPr="00EC6033">
        <w:rPr>
          <w:rFonts w:cs="B Nazanin"/>
          <w:sz w:val="20"/>
        </w:rPr>
        <w:t xml:space="preserve"> </w:t>
      </w:r>
      <w:r w:rsidRPr="00EC6033">
        <w:rPr>
          <w:rFonts w:cs="B Nazanin" w:hint="cs"/>
          <w:sz w:val="20"/>
          <w:rtl/>
        </w:rPr>
        <w:t>دانشجویان</w:t>
      </w:r>
      <w:r w:rsidRPr="00EC6033">
        <w:rPr>
          <w:rFonts w:cs="B Nazanin"/>
          <w:sz w:val="20"/>
        </w:rPr>
        <w:t xml:space="preserve"> </w:t>
      </w:r>
      <w:r w:rsidRPr="00EC6033">
        <w:rPr>
          <w:rFonts w:cs="B Nazanin" w:hint="cs"/>
          <w:sz w:val="20"/>
          <w:rtl/>
        </w:rPr>
        <w:t xml:space="preserve">پرستاری را بررسی نمودند. یافته‌ها نشانگر وجود ارتباط مثبت و معنی‌دار بین عدالت آموزشی و رفتارهای مدنی ـ تحصیلی بود. </w:t>
      </w:r>
    </w:p>
    <w:p w:rsidR="00EC6033" w:rsidRPr="00EC6033" w:rsidRDefault="00EC6033"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hint="cs"/>
          <w:sz w:val="20"/>
          <w:szCs w:val="24"/>
          <w:rtl/>
        </w:rPr>
        <w:t>طولابی و زارعی (1395) هوش</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اجتماعی،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رفتار</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مدنی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و</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خودکارآمدي</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جمعی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 xml:space="preserve">دانشجویان را بررسی نمودند. </w:t>
      </w:r>
      <w:r w:rsidRPr="00EC6033">
        <w:rPr>
          <w:rFonts w:ascii="Times New Roman" w:hAnsi="Times New Roman" w:cs="B Nazanin"/>
          <w:sz w:val="20"/>
          <w:szCs w:val="24"/>
          <w:rtl/>
        </w:rPr>
        <w:t>نتایج پژوهش حاکی از آن است که</w:t>
      </w:r>
      <w:r w:rsidRPr="00EC6033">
        <w:rPr>
          <w:rFonts w:ascii="Times New Roman" w:hAnsi="Times New Roman" w:cs="B Nazanin" w:hint="cs"/>
          <w:sz w:val="20"/>
          <w:szCs w:val="24"/>
          <w:rtl/>
        </w:rPr>
        <w:t>،</w:t>
      </w:r>
      <w:r w:rsidRPr="00EC6033">
        <w:rPr>
          <w:rFonts w:ascii="Times New Roman" w:hAnsi="Times New Roman" w:cs="B Nazanin"/>
          <w:sz w:val="20"/>
          <w:szCs w:val="24"/>
          <w:rtl/>
        </w:rPr>
        <w:t xml:space="preserve"> بین ابعاد هوش اجتماعی و خودکارامدي جمعی دانشجویان، بین ابعاد هوش اجتماعی و رفتار مدنی- تحصیلی دانشجویان و بین رفتار مدنی- تحصیلی و خودکارامدي جمعی دانشجویان، رابطۀ معناداري وجود دارد. نتایج حاصل نشان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دهد که بهره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مندي دانشجویان از هوش اجتماعی، بر کارامدي جمعی و میزان همکاري آنها در جمع و نیز سطح بهره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مندي آنان از رفتار متمدن تحصیلی تأثیرگذار است</w:t>
      </w:r>
      <w:r w:rsidRPr="00EC6033">
        <w:rPr>
          <w:rFonts w:ascii="Times New Roman" w:hAnsi="Times New Roman" w:cs="B Nazanin" w:hint="cs"/>
          <w:sz w:val="20"/>
          <w:szCs w:val="24"/>
          <w:rtl/>
        </w:rPr>
        <w:t>.</w:t>
      </w:r>
    </w:p>
    <w:p w:rsidR="00EC6033" w:rsidRPr="00EC6033" w:rsidRDefault="00EC6033"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منصوري</w:t>
      </w:r>
      <w:r w:rsidRPr="00EC6033">
        <w:rPr>
          <w:rFonts w:ascii="Times New Roman" w:hAnsi="Times New Roman" w:cs="B Nazanin" w:hint="cs"/>
          <w:sz w:val="20"/>
          <w:szCs w:val="24"/>
          <w:rtl/>
        </w:rPr>
        <w:t xml:space="preserve"> و </w:t>
      </w:r>
      <w:r w:rsidRPr="00EC6033">
        <w:rPr>
          <w:rFonts w:ascii="Times New Roman" w:hAnsi="Times New Roman" w:cs="B Nazanin"/>
          <w:sz w:val="20"/>
          <w:szCs w:val="24"/>
          <w:rtl/>
        </w:rPr>
        <w:t>ذوالقدري</w:t>
      </w:r>
      <w:r w:rsidRPr="00EC6033">
        <w:rPr>
          <w:rFonts w:ascii="Times New Roman" w:hAnsi="Times New Roman" w:cs="B Nazanin" w:hint="cs"/>
          <w:sz w:val="20"/>
          <w:szCs w:val="24"/>
          <w:rtl/>
        </w:rPr>
        <w:t xml:space="preserve"> (1394) </w:t>
      </w:r>
      <w:r w:rsidRPr="00EC6033">
        <w:rPr>
          <w:rFonts w:ascii="Times New Roman" w:hAnsi="Times New Roman" w:cs="B Nazanin"/>
          <w:sz w:val="20"/>
          <w:szCs w:val="24"/>
          <w:rtl/>
        </w:rPr>
        <w:t>نگرش معلمان در راستاي كاربست فناوري اطلاعات و ارتباطات در فرايند آموزش</w:t>
      </w:r>
      <w:r w:rsidRPr="00EC6033">
        <w:rPr>
          <w:rFonts w:ascii="Times New Roman" w:hAnsi="Times New Roman" w:cs="B Nazanin" w:hint="cs"/>
          <w:sz w:val="20"/>
          <w:szCs w:val="24"/>
          <w:rtl/>
        </w:rPr>
        <w:t xml:space="preserve"> را </w:t>
      </w:r>
      <w:r w:rsidRPr="00EC6033">
        <w:rPr>
          <w:rFonts w:ascii="Times New Roman" w:hAnsi="Times New Roman" w:cs="B Nazanin"/>
          <w:sz w:val="20"/>
          <w:szCs w:val="24"/>
          <w:rtl/>
        </w:rPr>
        <w:t>بررسي</w:t>
      </w:r>
      <w:r w:rsidRPr="00EC6033">
        <w:rPr>
          <w:rFonts w:ascii="Times New Roman" w:hAnsi="Times New Roman" w:cs="B Nazanin" w:hint="cs"/>
          <w:sz w:val="20"/>
          <w:szCs w:val="24"/>
          <w:rtl/>
        </w:rPr>
        <w:t xml:space="preserve"> کردند. </w:t>
      </w:r>
      <w:r w:rsidRPr="00EC6033">
        <w:rPr>
          <w:rFonts w:ascii="Times New Roman" w:hAnsi="Times New Roman" w:cs="B Nazanin"/>
          <w:sz w:val="20"/>
          <w:szCs w:val="24"/>
          <w:rtl/>
        </w:rPr>
        <w:t xml:space="preserve">نتايج اين پژوهش نشان داد كه نگرش معلمان نسبت به بكارگيري فناوري اطلاعات و ارتباطات در فرايند آموزش، مثبت است. </w:t>
      </w:r>
    </w:p>
    <w:p w:rsidR="00EC6033" w:rsidRPr="00EC6033" w:rsidRDefault="00EC6033"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hint="cs"/>
          <w:sz w:val="20"/>
          <w:szCs w:val="24"/>
          <w:rtl/>
        </w:rPr>
        <w:t xml:space="preserve">نصیری ولیک بنی، گیلانی و اسکندری (1393) </w:t>
      </w:r>
      <w:r w:rsidRPr="00EC6033">
        <w:rPr>
          <w:rFonts w:ascii="Times New Roman" w:hAnsi="Times New Roman" w:cs="B Nazanin"/>
          <w:sz w:val="20"/>
          <w:szCs w:val="24"/>
          <w:rtl/>
        </w:rPr>
        <w:t>رابطه بین هوش اجتماعی و رفتار مدنی</w:t>
      </w:r>
      <w:r w:rsidRPr="00EC6033">
        <w:rPr>
          <w:rFonts w:ascii="Times New Roman" w:hAnsi="Times New Roman" w:cs="Times New Roman" w:hint="cs"/>
          <w:sz w:val="20"/>
          <w:szCs w:val="24"/>
          <w:rtl/>
        </w:rPr>
        <w:t>–</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با</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اثربخشی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آموزشی</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دانشجویان</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تحصیلات</w:t>
      </w:r>
      <w:r w:rsidRPr="00EC6033">
        <w:rPr>
          <w:rFonts w:ascii="Times New Roman" w:hAnsi="Times New Roman" w:cs="B Nazanin"/>
          <w:sz w:val="20"/>
          <w:szCs w:val="24"/>
          <w:rtl/>
        </w:rPr>
        <w:t xml:space="preserve"> </w:t>
      </w:r>
      <w:r w:rsidRPr="00EC6033">
        <w:rPr>
          <w:rFonts w:ascii="Times New Roman" w:hAnsi="Times New Roman" w:cs="B Nazanin" w:hint="cs"/>
          <w:sz w:val="20"/>
          <w:szCs w:val="24"/>
          <w:rtl/>
        </w:rPr>
        <w:t>تکمی</w:t>
      </w:r>
      <w:r w:rsidRPr="00EC6033">
        <w:rPr>
          <w:rFonts w:ascii="Times New Roman" w:hAnsi="Times New Roman" w:cs="B Nazanin"/>
          <w:sz w:val="20"/>
          <w:szCs w:val="24"/>
          <w:rtl/>
        </w:rPr>
        <w:t>لی دانشگاه بوعلی سینا همدان</w:t>
      </w:r>
      <w:r w:rsidRPr="00EC6033">
        <w:rPr>
          <w:rFonts w:ascii="Times New Roman" w:hAnsi="Times New Roman" w:cs="B Nazanin" w:hint="cs"/>
          <w:sz w:val="20"/>
          <w:szCs w:val="24"/>
          <w:rtl/>
        </w:rPr>
        <w:t xml:space="preserve"> را بررسی نمودند. </w:t>
      </w:r>
      <w:r w:rsidRPr="00EC6033">
        <w:rPr>
          <w:rFonts w:ascii="Times New Roman" w:hAnsi="Times New Roman" w:cs="B Nazanin"/>
          <w:sz w:val="20"/>
          <w:szCs w:val="24"/>
          <w:rtl/>
        </w:rPr>
        <w:t>نتایج پژوهش نشان داد که وضعیت هوش اجتماعی پایین</w:t>
      </w:r>
      <w:r w:rsidRPr="00EC6033">
        <w:rPr>
          <w:rFonts w:ascii="Times New Roman" w:hAnsi="Times New Roman" w:cs="B Nazanin"/>
          <w:sz w:val="20"/>
          <w:szCs w:val="24"/>
          <w:rtl/>
        </w:rPr>
        <w:softHyphen/>
        <w:t>تر از سطح متوسط است، اما رفتار مدنی- تحصیلی و اثربخشی آموزشی دانشجویان بالاتر از سطح متوسط می</w:t>
      </w:r>
      <w:r w:rsidRPr="00EC6033">
        <w:rPr>
          <w:rFonts w:ascii="Times New Roman" w:hAnsi="Times New Roman" w:cs="B Nazanin"/>
          <w:sz w:val="20"/>
          <w:szCs w:val="24"/>
          <w:rtl/>
        </w:rPr>
        <w:softHyphen/>
        <w:t xml:space="preserve">باشد. بین هوش اجتماعی و رفتار مدنی- تحصیلی با اثربخشی آموزشی رابطه مثبت و معناداری در حد متوسط وجود دارد. </w:t>
      </w:r>
    </w:p>
    <w:p w:rsidR="00EC6033" w:rsidRPr="00EC6033" w:rsidRDefault="00EC6033" w:rsidP="00EC6033">
      <w:pPr>
        <w:spacing w:after="0" w:line="240" w:lineRule="auto"/>
        <w:ind w:firstLine="288"/>
        <w:jc w:val="both"/>
        <w:rPr>
          <w:rStyle w:val="contribdegrees"/>
          <w:rFonts w:ascii="Times New Roman" w:hAnsi="Times New Roman" w:cs="B Nazanin" w:hint="cs"/>
          <w:sz w:val="20"/>
          <w:szCs w:val="24"/>
          <w:rtl/>
        </w:rPr>
      </w:pPr>
      <w:r w:rsidRPr="00EC6033">
        <w:rPr>
          <w:rStyle w:val="contribdegrees"/>
          <w:rFonts w:ascii="Times New Roman" w:hAnsi="Times New Roman" w:cs="B Nazanin" w:hint="cs"/>
          <w:sz w:val="20"/>
          <w:szCs w:val="24"/>
          <w:rtl/>
        </w:rPr>
        <w:lastRenderedPageBreak/>
        <w:t>یوهانس، تولد و آبورها</w:t>
      </w:r>
      <w:r w:rsidRPr="00EC6033">
        <w:rPr>
          <w:rStyle w:val="FootnoteReference"/>
          <w:rFonts w:ascii="Times New Roman" w:hAnsi="Times New Roman" w:cs="B Nazanin"/>
          <w:sz w:val="20"/>
          <w:szCs w:val="24"/>
          <w:rtl/>
        </w:rPr>
        <w:footnoteReference w:id="3"/>
      </w:r>
      <w:r w:rsidRPr="00EC6033">
        <w:rPr>
          <w:rStyle w:val="contribdegrees"/>
          <w:rFonts w:ascii="Times New Roman" w:hAnsi="Times New Roman" w:cs="B Nazanin" w:hint="cs"/>
          <w:sz w:val="20"/>
          <w:szCs w:val="24"/>
          <w:rtl/>
        </w:rPr>
        <w:t xml:space="preserve"> (2017) نقش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آموزش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مدنی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و</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اخلاقی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توسعه</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رفتار علمی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دانش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آموزان در مدارس ابتدایی را بررسی نمودند. نتایج نشان داد که درک</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حق</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و</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مسئولیت</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دانش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آموزان،</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تاثیر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محیط</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خارجی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و</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زمینه</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های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اجتماعی</w:t>
      </w:r>
      <w:r w:rsidRPr="00EC6033">
        <w:rPr>
          <w:rStyle w:val="contribdegrees"/>
          <w:rFonts w:ascii="Times New Roman" w:hAnsi="Times New Roman" w:cs="B Nazanin"/>
          <w:sz w:val="20"/>
          <w:szCs w:val="24"/>
          <w:rtl/>
        </w:rPr>
        <w:t>-</w:t>
      </w:r>
      <w:r w:rsidRPr="00EC6033">
        <w:rPr>
          <w:rStyle w:val="contribdegrees"/>
          <w:rFonts w:ascii="Times New Roman" w:hAnsi="Times New Roman" w:cs="B Nazanin" w:hint="cs"/>
          <w:sz w:val="20"/>
          <w:szCs w:val="24"/>
          <w:rtl/>
        </w:rPr>
        <w:t>اقتصادی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خانواده،</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چالشهای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بزرگی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برای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توسعه</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رفتار علمی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دانش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آموزان</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بودند</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اساس</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این</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نتیجه،</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آموزش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آگاهی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و</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آموزش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مهارت</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رفتار مدنی برای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دانش آموزان</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باید</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فراهم</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شود</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بهبود</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روابط</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بین والدین</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و</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معلمان،</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برای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ایجاد یک تدریس خوب، باعث توسعه</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رفتار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مدنی و علمی جهت ایجاد</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رفتار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اخلاقی مناسب در مدرسه</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و</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محیط</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خارج از مدرسه ضروری است</w:t>
      </w:r>
      <w:r w:rsidRPr="00EC6033">
        <w:rPr>
          <w:rStyle w:val="contribdegrees"/>
          <w:rFonts w:ascii="Times New Roman" w:hAnsi="Times New Roman" w:cs="B Nazanin"/>
          <w:sz w:val="20"/>
          <w:szCs w:val="24"/>
          <w:rtl/>
        </w:rPr>
        <w:t>.</w:t>
      </w:r>
    </w:p>
    <w:p w:rsidR="00EC6033" w:rsidRPr="00EC6033" w:rsidRDefault="00EC6033" w:rsidP="00EC6033">
      <w:pPr>
        <w:spacing w:after="0" w:line="240" w:lineRule="auto"/>
        <w:ind w:firstLine="288"/>
        <w:jc w:val="both"/>
        <w:rPr>
          <w:rStyle w:val="contribdegrees"/>
          <w:rFonts w:ascii="Times New Roman" w:hAnsi="Times New Roman" w:cs="B Nazanin" w:hint="cs"/>
          <w:sz w:val="20"/>
          <w:szCs w:val="24"/>
          <w:rtl/>
        </w:rPr>
      </w:pPr>
      <w:r w:rsidRPr="00EC6033">
        <w:rPr>
          <w:rStyle w:val="contribdegrees"/>
          <w:rFonts w:ascii="Times New Roman" w:hAnsi="Times New Roman" w:cs="B Nazanin" w:hint="cs"/>
          <w:sz w:val="20"/>
          <w:szCs w:val="24"/>
          <w:rtl/>
        </w:rPr>
        <w:t>ریچرت و پرینت</w:t>
      </w:r>
      <w:r w:rsidRPr="00EC6033">
        <w:rPr>
          <w:rStyle w:val="FootnoteReference"/>
          <w:rFonts w:ascii="Times New Roman" w:hAnsi="Times New Roman" w:cs="B Nazanin"/>
          <w:sz w:val="20"/>
          <w:szCs w:val="24"/>
          <w:rtl/>
        </w:rPr>
        <w:footnoteReference w:id="4"/>
      </w:r>
      <w:r w:rsidRPr="00EC6033">
        <w:rPr>
          <w:rStyle w:val="contribdegrees"/>
          <w:rFonts w:ascii="Times New Roman" w:hAnsi="Times New Roman" w:cs="B Nazanin" w:hint="cs"/>
          <w:sz w:val="20"/>
          <w:szCs w:val="24"/>
          <w:rtl/>
        </w:rPr>
        <w:t xml:space="preserve"> (2017) ایجاد مشارکت</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مدنی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دانش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آموزان</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دبیرستانی در اثر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یادگیری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مدنی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مدرسه را بررسی نمودند. نتایج نشان داد که در مدارس</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برای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ایجاد</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تمایل</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در دانش</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آموزان</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برای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مشارکت</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مدنی،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باید به آنها رفتار مدنی آموزش داده شود با یادگیری آن بتوانند در</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فعالیت</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های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دانش آموزی</w:t>
      </w:r>
      <w:r w:rsidRPr="00EC6033">
        <w:rPr>
          <w:rStyle w:val="contribdegrees"/>
          <w:rFonts w:ascii="Times New Roman" w:hAnsi="Times New Roman" w:cs="B Nazanin"/>
          <w:sz w:val="20"/>
          <w:szCs w:val="24"/>
          <w:rtl/>
        </w:rPr>
        <w:t xml:space="preserve"> </w:t>
      </w:r>
      <w:r w:rsidRPr="00EC6033">
        <w:rPr>
          <w:rStyle w:val="contribdegrees"/>
          <w:rFonts w:ascii="Times New Roman" w:hAnsi="Times New Roman" w:cs="B Nazanin" w:hint="cs"/>
          <w:sz w:val="20"/>
          <w:szCs w:val="24"/>
          <w:rtl/>
        </w:rPr>
        <w:t>و مدرسه ای مشارکت کنند</w:t>
      </w:r>
      <w:r w:rsidRPr="00EC6033">
        <w:rPr>
          <w:rStyle w:val="contribdegrees"/>
          <w:rFonts w:ascii="Times New Roman" w:hAnsi="Times New Roman" w:cs="B Nazanin"/>
          <w:sz w:val="20"/>
          <w:szCs w:val="24"/>
          <w:rtl/>
        </w:rPr>
        <w:t>.</w:t>
      </w:r>
    </w:p>
    <w:p w:rsidR="00EC6033" w:rsidRPr="00EC6033" w:rsidRDefault="00EC6033"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sz w:val="20"/>
          <w:szCs w:val="24"/>
          <w:rtl/>
        </w:rPr>
        <w:t>نتایج پژوهش</w:t>
      </w:r>
      <w:r w:rsidRPr="00EC6033">
        <w:rPr>
          <w:rFonts w:ascii="Times New Roman" w:hAnsi="Times New Roman" w:cs="B Nazanin" w:hint="cs"/>
          <w:sz w:val="20"/>
          <w:szCs w:val="24"/>
          <w:rtl/>
        </w:rPr>
        <w:t xml:space="preserve"> یانگ</w:t>
      </w:r>
      <w:r w:rsidRPr="00EC6033">
        <w:rPr>
          <w:rStyle w:val="FootnoteReference"/>
          <w:rFonts w:ascii="Times New Roman" w:hAnsi="Times New Roman" w:cs="B Nazanin"/>
          <w:sz w:val="20"/>
          <w:szCs w:val="24"/>
          <w:rtl/>
        </w:rPr>
        <w:footnoteReference w:id="5"/>
      </w:r>
      <w:r w:rsidRPr="00EC6033">
        <w:rPr>
          <w:rFonts w:ascii="Times New Roman" w:hAnsi="Times New Roman" w:cs="B Nazanin" w:hint="cs"/>
          <w:sz w:val="20"/>
          <w:szCs w:val="24"/>
          <w:rtl/>
        </w:rPr>
        <w:t xml:space="preserve"> (2008)</w:t>
      </w:r>
      <w:r w:rsidRPr="00EC6033">
        <w:rPr>
          <w:rFonts w:ascii="Times New Roman" w:hAnsi="Times New Roman" w:cs="B Nazanin"/>
          <w:sz w:val="20"/>
          <w:szCs w:val="24"/>
        </w:rPr>
        <w:t xml:space="preserve"> </w:t>
      </w:r>
      <w:r w:rsidRPr="00EC6033">
        <w:rPr>
          <w:rFonts w:ascii="Times New Roman" w:hAnsi="Times New Roman" w:cs="B Nazanin"/>
          <w:sz w:val="20"/>
          <w:szCs w:val="24"/>
          <w:rtl/>
        </w:rPr>
        <w:t>نشان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دهد که ابزارهاي جستجو و نرم</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افزارهاي نگارشی و مجلات الکترونیکی به ترتیب بیشترین کاربرد را در بین دانشجویان و مجلات الکترونیکی، نرم</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افزارهاي نگارشی و پست الکترونیکی به ترتیب بیشترین کاربرد را در بین استادان داشته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اند و اعضاي هیئت علمی و دانشجویان بیش از حد متوسط از فناوري اطلاعات و ارتباطات در فرایند یاددهی یادگیري استفاده داشتند</w:t>
      </w:r>
      <w:r w:rsidRPr="00EC6033">
        <w:rPr>
          <w:rFonts w:ascii="Times New Roman" w:hAnsi="Times New Roman" w:cs="B Nazanin" w:hint="cs"/>
          <w:sz w:val="20"/>
          <w:szCs w:val="24"/>
          <w:rtl/>
        </w:rPr>
        <w:t>.</w:t>
      </w:r>
    </w:p>
    <w:p w:rsidR="00EC6033" w:rsidRPr="00EC6033" w:rsidRDefault="00EC6033"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hint="cs"/>
          <w:sz w:val="20"/>
          <w:szCs w:val="24"/>
          <w:rtl/>
        </w:rPr>
        <w:t>الانصاری</w:t>
      </w:r>
      <w:r w:rsidRPr="00EC6033">
        <w:rPr>
          <w:rStyle w:val="FootnoteReference"/>
          <w:rFonts w:ascii="Times New Roman" w:hAnsi="Times New Roman" w:cs="B Nazanin"/>
          <w:sz w:val="20"/>
          <w:szCs w:val="24"/>
          <w:rtl/>
        </w:rPr>
        <w:footnoteReference w:id="6"/>
      </w:r>
      <w:r w:rsidRPr="00EC6033">
        <w:rPr>
          <w:rFonts w:ascii="Times New Roman" w:hAnsi="Times New Roman" w:cs="B Nazanin" w:hint="cs"/>
          <w:sz w:val="20"/>
          <w:szCs w:val="24"/>
          <w:rtl/>
        </w:rPr>
        <w:t xml:space="preserve"> (2006) </w:t>
      </w:r>
      <w:r w:rsidRPr="00EC6033">
        <w:rPr>
          <w:rFonts w:ascii="Times New Roman" w:hAnsi="Times New Roman" w:cs="B Nazanin"/>
          <w:sz w:val="20"/>
          <w:szCs w:val="24"/>
          <w:rtl/>
        </w:rPr>
        <w:t>در دانشگاه کویت نشان داد علاقه به استفاده از اینترنت و بهره</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وري از منابع آن در بین دانشگاهیان افزایش یافته است</w:t>
      </w:r>
      <w:r w:rsidRPr="00EC6033">
        <w:rPr>
          <w:rFonts w:ascii="Times New Roman" w:hAnsi="Times New Roman" w:cs="B Nazanin" w:hint="cs"/>
          <w:sz w:val="20"/>
          <w:szCs w:val="24"/>
          <w:rtl/>
        </w:rPr>
        <w:t>.</w:t>
      </w:r>
    </w:p>
    <w:p w:rsidR="00EC6033" w:rsidRPr="00EC6033" w:rsidRDefault="00EC6033" w:rsidP="00EC6033">
      <w:pPr>
        <w:spacing w:after="0" w:line="240" w:lineRule="auto"/>
        <w:ind w:firstLine="288"/>
        <w:jc w:val="both"/>
        <w:rPr>
          <w:rFonts w:ascii="Times New Roman" w:hAnsi="Times New Roman" w:cs="B Nazanin" w:hint="cs"/>
          <w:sz w:val="20"/>
          <w:szCs w:val="24"/>
          <w:rtl/>
        </w:rPr>
      </w:pPr>
      <w:r w:rsidRPr="00EC6033">
        <w:rPr>
          <w:rFonts w:ascii="Times New Roman" w:hAnsi="Times New Roman" w:cs="B Nazanin" w:hint="cs"/>
          <w:sz w:val="20"/>
          <w:szCs w:val="24"/>
          <w:rtl/>
        </w:rPr>
        <w:t>تاوارس</w:t>
      </w:r>
      <w:r w:rsidRPr="00EC6033">
        <w:rPr>
          <w:rStyle w:val="FootnoteReference"/>
          <w:rFonts w:ascii="Times New Roman" w:hAnsi="Times New Roman" w:cs="B Nazanin"/>
          <w:sz w:val="20"/>
          <w:szCs w:val="24"/>
          <w:rtl/>
        </w:rPr>
        <w:footnoteReference w:id="7"/>
      </w:r>
      <w:r w:rsidRPr="00EC6033">
        <w:rPr>
          <w:rFonts w:ascii="Times New Roman" w:hAnsi="Times New Roman" w:cs="B Nazanin" w:hint="cs"/>
          <w:sz w:val="20"/>
          <w:szCs w:val="24"/>
          <w:rtl/>
        </w:rPr>
        <w:t xml:space="preserve"> (2006) </w:t>
      </w:r>
      <w:r w:rsidRPr="00EC6033">
        <w:rPr>
          <w:rFonts w:ascii="Times New Roman" w:hAnsi="Times New Roman" w:cs="B Nazanin"/>
          <w:sz w:val="20"/>
          <w:szCs w:val="24"/>
          <w:rtl/>
        </w:rPr>
        <w:t>در مطالعه خود با هدف</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بررسی تأثیر استفاده از کامپیوتر در محیطهاي یادگیري: موردي از دبیرستانهاي برزیل</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نشان داد که استفاده از کامپیوتر می</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تواند محیط</w:t>
      </w:r>
      <w:r w:rsidRPr="00EC6033">
        <w:rPr>
          <w:rFonts w:ascii="Times New Roman" w:hAnsi="Times New Roman" w:cs="B Nazanin" w:hint="cs"/>
          <w:sz w:val="20"/>
          <w:szCs w:val="24"/>
          <w:rtl/>
        </w:rPr>
        <w:t xml:space="preserve"> </w:t>
      </w:r>
      <w:r w:rsidRPr="00EC6033">
        <w:rPr>
          <w:rFonts w:ascii="Times New Roman" w:hAnsi="Times New Roman" w:cs="B Nazanin"/>
          <w:sz w:val="20"/>
          <w:szCs w:val="24"/>
          <w:rtl/>
        </w:rPr>
        <w:t>هاي یادگیري را ارتقا دهد</w:t>
      </w:r>
      <w:r w:rsidRPr="00EC6033">
        <w:rPr>
          <w:rFonts w:ascii="Times New Roman" w:hAnsi="Times New Roman" w:cs="B Nazanin" w:hint="cs"/>
          <w:sz w:val="20"/>
          <w:szCs w:val="24"/>
          <w:rtl/>
        </w:rPr>
        <w:t>.</w:t>
      </w:r>
    </w:p>
    <w:p w:rsidR="00EC6033" w:rsidRDefault="00EC6033" w:rsidP="00EC6033">
      <w:pPr>
        <w:spacing w:after="0" w:line="240" w:lineRule="auto"/>
        <w:ind w:firstLine="288"/>
        <w:jc w:val="both"/>
        <w:rPr>
          <w:rFonts w:cs="B Nazanin" w:hint="cs"/>
          <w:sz w:val="20"/>
          <w:szCs w:val="24"/>
          <w:rtl/>
        </w:rPr>
      </w:pPr>
      <w:r>
        <w:rPr>
          <w:rFonts w:cs="B Nazanin" w:hint="cs"/>
          <w:sz w:val="20"/>
          <w:szCs w:val="24"/>
          <w:rtl/>
        </w:rPr>
        <w:t xml:space="preserve">قرن حاضر به عنوان قرن تکنولوژی معروف می باشد و از طرف دیگر پاندمی بیماری کرونا، باعث شده که تکنولوژی و آموزش مجازی بعنوان مهمترین رکن آموزشی در تمام مقاطع تحصیلی مد نظر قرار گیرد ولی برای رسیدن به آموزشی مناسب و صحیح و قابل قبول در فضای مجازی پیش زمینه هایی لازمند که آموزش مجازی باید بر آنها تاثیر گذارد و باعث توسعه سواد اطلاعاتی، پذیرش فناوری و رفتارهای مشارکتی بین متعلمان گردد، لذا پژوهش حاضر در پی پاسخ به سوال زیر است: آیا </w:t>
      </w:r>
      <w:r w:rsidRPr="00EC6033">
        <w:rPr>
          <w:rFonts w:cs="B Nazanin" w:hint="cs"/>
          <w:sz w:val="20"/>
          <w:szCs w:val="24"/>
          <w:rtl/>
        </w:rPr>
        <w:t xml:space="preserve">آموزش </w:t>
      </w:r>
      <w:r w:rsidRPr="00EC6033">
        <w:rPr>
          <w:rFonts w:cs="B Nazanin" w:hint="cs"/>
          <w:sz w:val="20"/>
          <w:szCs w:val="24"/>
          <w:rtl/>
        </w:rPr>
        <w:lastRenderedPageBreak/>
        <w:t>مجازی بر پذیرش فناوری اطلاعات و ارتباطات و رفتار مدنی تحصیلی از طریق سواد اطلاعاتی</w:t>
      </w:r>
      <w:r>
        <w:rPr>
          <w:rFonts w:cs="B Nazanin" w:hint="cs"/>
          <w:sz w:val="20"/>
          <w:szCs w:val="24"/>
          <w:rtl/>
        </w:rPr>
        <w:t xml:space="preserve"> در دانشجویان نقش مثبت دارد؟</w:t>
      </w:r>
    </w:p>
    <w:p w:rsidR="00693A96" w:rsidRDefault="00693A96" w:rsidP="00EC6033">
      <w:pPr>
        <w:spacing w:after="0" w:line="240" w:lineRule="auto"/>
        <w:ind w:firstLine="288"/>
        <w:jc w:val="both"/>
        <w:rPr>
          <w:rFonts w:cs="B Nazanin" w:hint="cs"/>
          <w:sz w:val="20"/>
          <w:szCs w:val="24"/>
          <w:rtl/>
        </w:rPr>
      </w:pPr>
    </w:p>
    <w:p w:rsidR="00DD114A" w:rsidRDefault="00DD114A" w:rsidP="007A5EC2">
      <w:pPr>
        <w:spacing w:after="0" w:line="240" w:lineRule="auto"/>
        <w:jc w:val="both"/>
        <w:rPr>
          <w:rFonts w:cs="B Nazanin" w:hint="cs"/>
          <w:b/>
          <w:bCs/>
          <w:sz w:val="24"/>
          <w:szCs w:val="24"/>
          <w:rtl/>
        </w:rPr>
      </w:pPr>
      <w:r w:rsidRPr="00DD114A">
        <w:rPr>
          <w:rFonts w:cs="B Nazanin" w:hint="cs"/>
          <w:b/>
          <w:bCs/>
          <w:sz w:val="24"/>
          <w:szCs w:val="24"/>
          <w:rtl/>
        </w:rPr>
        <w:t>روش پژوهش</w:t>
      </w:r>
    </w:p>
    <w:p w:rsidR="001964BE" w:rsidRPr="009A7BF0" w:rsidRDefault="001964BE" w:rsidP="009A7BF0">
      <w:pPr>
        <w:autoSpaceDE w:val="0"/>
        <w:autoSpaceDN w:val="0"/>
        <w:adjustRightInd w:val="0"/>
        <w:spacing w:after="0" w:line="240" w:lineRule="auto"/>
        <w:ind w:firstLine="288"/>
        <w:jc w:val="both"/>
        <w:rPr>
          <w:rFonts w:ascii="Times New Roman" w:eastAsia="Times New Roman" w:hAnsi="Times New Roman" w:cs="B Nazanin" w:hint="cs"/>
          <w:sz w:val="24"/>
          <w:szCs w:val="24"/>
          <w:rtl/>
        </w:rPr>
      </w:pPr>
      <w:r w:rsidRPr="009A7BF0">
        <w:rPr>
          <w:rFonts w:ascii="Times New Roman" w:eastAsia="Times New Roman" w:hAnsi="Times New Roman" w:cs="B Nazanin" w:hint="cs"/>
          <w:sz w:val="24"/>
          <w:szCs w:val="24"/>
          <w:rtl/>
        </w:rPr>
        <w:t xml:space="preserve">تحقیق حاضر توصیفی پیمایشی و </w:t>
      </w:r>
      <w:r w:rsidR="009A7BF0" w:rsidRPr="009A7BF0">
        <w:rPr>
          <w:rFonts w:ascii="Times New Roman" w:eastAsia="Times New Roman" w:hAnsi="Times New Roman" w:cs="B Nazanin" w:hint="cs"/>
          <w:sz w:val="24"/>
          <w:szCs w:val="24"/>
          <w:rtl/>
        </w:rPr>
        <w:t xml:space="preserve">از </w:t>
      </w:r>
      <w:r w:rsidRPr="009A7BF0">
        <w:rPr>
          <w:rFonts w:ascii="Times New Roman" w:eastAsia="Times New Roman" w:hAnsi="Times New Roman" w:cs="B Nazanin" w:hint="cs"/>
          <w:sz w:val="24"/>
          <w:szCs w:val="24"/>
          <w:rtl/>
        </w:rPr>
        <w:t>نوع همبستگی و معادلات ساختاری بود. جامعه آماری دانش</w:t>
      </w:r>
      <w:r w:rsidR="009A7BF0" w:rsidRPr="009A7BF0">
        <w:rPr>
          <w:rFonts w:ascii="Times New Roman" w:eastAsia="Times New Roman" w:hAnsi="Times New Roman" w:cs="B Nazanin" w:hint="cs"/>
          <w:sz w:val="24"/>
          <w:szCs w:val="24"/>
          <w:rtl/>
        </w:rPr>
        <w:t>جویان دانشگاه</w:t>
      </w:r>
      <w:r w:rsidRPr="009A7BF0">
        <w:rPr>
          <w:rFonts w:ascii="Times New Roman" w:eastAsia="Times New Roman" w:hAnsi="Times New Roman" w:cs="B Nazanin" w:hint="cs"/>
          <w:sz w:val="24"/>
          <w:szCs w:val="24"/>
          <w:rtl/>
        </w:rPr>
        <w:t xml:space="preserve"> ارومیه در سال تحصیلی 1400-1399 بودند که </w:t>
      </w:r>
      <w:r w:rsidRPr="009A7BF0">
        <w:rPr>
          <w:rFonts w:cs="B Nazanin" w:hint="cs"/>
          <w:sz w:val="24"/>
          <w:szCs w:val="24"/>
          <w:rtl/>
        </w:rPr>
        <w:t>حجم نمونه به روش تصادفی خوشه</w:t>
      </w:r>
      <w:r w:rsidRPr="009A7BF0">
        <w:rPr>
          <w:rFonts w:cs="B Nazanin"/>
          <w:sz w:val="24"/>
          <w:szCs w:val="24"/>
          <w:rtl/>
        </w:rPr>
        <w:softHyphen/>
      </w:r>
      <w:r w:rsidRPr="009A7BF0">
        <w:rPr>
          <w:rFonts w:cs="B Nazanin" w:hint="cs"/>
          <w:sz w:val="24"/>
          <w:szCs w:val="24"/>
          <w:rtl/>
        </w:rPr>
        <w:t>ای چندمرحله</w:t>
      </w:r>
      <w:r w:rsidRPr="009A7BF0">
        <w:rPr>
          <w:rFonts w:cs="B Nazanin"/>
          <w:sz w:val="24"/>
          <w:szCs w:val="24"/>
          <w:rtl/>
        </w:rPr>
        <w:softHyphen/>
      </w:r>
      <w:r w:rsidRPr="009A7BF0">
        <w:rPr>
          <w:rFonts w:cs="B Nazanin" w:hint="cs"/>
          <w:sz w:val="24"/>
          <w:szCs w:val="24"/>
          <w:rtl/>
        </w:rPr>
        <w:t xml:space="preserve">ای، با جدول کرجسی و مورگان </w:t>
      </w:r>
      <w:r w:rsidR="009A7BF0" w:rsidRPr="009A7BF0">
        <w:rPr>
          <w:rFonts w:cs="B Nazanin" w:hint="cs"/>
          <w:sz w:val="24"/>
          <w:szCs w:val="24"/>
          <w:rtl/>
        </w:rPr>
        <w:t>350</w:t>
      </w:r>
      <w:r w:rsidRPr="009A7BF0">
        <w:rPr>
          <w:rFonts w:cs="B Nazanin" w:hint="cs"/>
          <w:sz w:val="24"/>
          <w:szCs w:val="24"/>
          <w:rtl/>
        </w:rPr>
        <w:t xml:space="preserve"> نفر تعیین شد</w:t>
      </w:r>
      <w:r w:rsidRPr="009A7BF0">
        <w:rPr>
          <w:rFonts w:ascii="Times New Roman" w:eastAsia="Times New Roman" w:hAnsi="Times New Roman" w:cs="B Nazanin" w:hint="cs"/>
          <w:sz w:val="24"/>
          <w:szCs w:val="24"/>
          <w:rtl/>
        </w:rPr>
        <w:t>. ابزار به شرح زیر می</w:t>
      </w:r>
      <w:r w:rsidRPr="009A7BF0">
        <w:rPr>
          <w:rFonts w:ascii="Times New Roman" w:eastAsia="Times New Roman" w:hAnsi="Times New Roman" w:cs="B Nazanin"/>
          <w:sz w:val="24"/>
          <w:szCs w:val="24"/>
          <w:rtl/>
        </w:rPr>
        <w:softHyphen/>
      </w:r>
      <w:r w:rsidRPr="009A7BF0">
        <w:rPr>
          <w:rFonts w:ascii="Times New Roman" w:eastAsia="Times New Roman" w:hAnsi="Times New Roman" w:cs="B Nazanin" w:hint="cs"/>
          <w:sz w:val="24"/>
          <w:szCs w:val="24"/>
          <w:rtl/>
        </w:rPr>
        <w:t>باشند:</w:t>
      </w:r>
    </w:p>
    <w:p w:rsidR="009A7BF0" w:rsidRPr="009A7BF0" w:rsidRDefault="009A7BF0" w:rsidP="009A7BF0">
      <w:pPr>
        <w:shd w:val="clear" w:color="auto" w:fill="FFFFFF"/>
        <w:spacing w:after="0" w:line="240" w:lineRule="auto"/>
        <w:ind w:firstLine="288"/>
        <w:jc w:val="both"/>
        <w:textAlignment w:val="baseline"/>
        <w:outlineLvl w:val="2"/>
        <w:rPr>
          <w:rFonts w:cs="B Nazanin" w:hint="cs"/>
          <w:sz w:val="24"/>
          <w:szCs w:val="24"/>
          <w:rtl/>
        </w:rPr>
      </w:pPr>
      <w:r w:rsidRPr="009A7BF0">
        <w:rPr>
          <w:rFonts w:cs="B Nazanin" w:hint="cs"/>
          <w:b/>
          <w:bCs/>
          <w:sz w:val="24"/>
          <w:szCs w:val="24"/>
          <w:rtl/>
        </w:rPr>
        <w:t>پرسشنامه سواد اطلاعاتی:</w:t>
      </w:r>
      <w:r w:rsidRPr="009A7BF0">
        <w:rPr>
          <w:rFonts w:ascii="BZar-Identity-H" w:cs="B Nazanin" w:hint="cs"/>
          <w:sz w:val="24"/>
          <w:szCs w:val="24"/>
          <w:rtl/>
        </w:rPr>
        <w:t xml:space="preserve"> </w:t>
      </w:r>
      <w:r w:rsidRPr="009A7BF0">
        <w:rPr>
          <w:rFonts w:ascii="Gulim" w:eastAsia="Gulim" w:hAnsi="Gulim" w:cs="B Nazanin" w:hint="cs"/>
          <w:sz w:val="24"/>
          <w:szCs w:val="24"/>
          <w:rtl/>
        </w:rPr>
        <w:t xml:space="preserve">اين </w:t>
      </w:r>
      <w:r w:rsidRPr="009A7BF0">
        <w:rPr>
          <w:rFonts w:ascii="BLotus" w:cs="B Nazanin" w:hint="cs"/>
          <w:sz w:val="24"/>
          <w:szCs w:val="24"/>
          <w:rtl/>
        </w:rPr>
        <w:t xml:space="preserve">پرسشنامه </w:t>
      </w:r>
      <w:r w:rsidRPr="009A7BF0">
        <w:rPr>
          <w:rFonts w:cs="B Nazanin" w:hint="cs"/>
          <w:sz w:val="24"/>
          <w:szCs w:val="24"/>
          <w:rtl/>
        </w:rPr>
        <w:t xml:space="preserve">توسط </w:t>
      </w:r>
      <w:r w:rsidRPr="009A7BF0">
        <w:rPr>
          <w:rFonts w:cs="B Nazanin"/>
          <w:sz w:val="24"/>
          <w:szCs w:val="24"/>
          <w:rtl/>
        </w:rPr>
        <w:t>اسفندياري مقدم</w:t>
      </w:r>
      <w:r w:rsidRPr="009A7BF0">
        <w:rPr>
          <w:rFonts w:cs="B Nazanin" w:hint="cs"/>
          <w:sz w:val="24"/>
          <w:szCs w:val="24"/>
          <w:rtl/>
        </w:rPr>
        <w:t xml:space="preserve"> و </w:t>
      </w:r>
      <w:r w:rsidRPr="009A7BF0">
        <w:rPr>
          <w:rFonts w:cs="B Nazanin"/>
          <w:sz w:val="24"/>
          <w:szCs w:val="24"/>
          <w:rtl/>
        </w:rPr>
        <w:t>كاشي نهنجي</w:t>
      </w:r>
      <w:r w:rsidRPr="009A7BF0">
        <w:rPr>
          <w:rFonts w:cs="B Nazanin" w:hint="cs"/>
          <w:sz w:val="24"/>
          <w:szCs w:val="24"/>
          <w:rtl/>
        </w:rPr>
        <w:t xml:space="preserve"> (1390) در زمینه تحقیقی با عنوان تاثیر فنا</w:t>
      </w:r>
      <w:r w:rsidRPr="009A7BF0">
        <w:rPr>
          <w:rFonts w:cs="B Nazanin"/>
          <w:sz w:val="24"/>
          <w:szCs w:val="24"/>
          <w:rtl/>
        </w:rPr>
        <w:t>وري اطلاعات بر سواد اطلاعاتي</w:t>
      </w:r>
      <w:r w:rsidRPr="009A7BF0">
        <w:rPr>
          <w:rFonts w:cs="B Nazanin" w:hint="cs"/>
          <w:sz w:val="24"/>
          <w:szCs w:val="24"/>
          <w:rtl/>
        </w:rPr>
        <w:t xml:space="preserve"> </w:t>
      </w:r>
      <w:r w:rsidRPr="009A7BF0">
        <w:rPr>
          <w:rFonts w:cs="B Nazanin"/>
          <w:sz w:val="24"/>
          <w:szCs w:val="24"/>
          <w:rtl/>
        </w:rPr>
        <w:t>دانش آموزان دبيرستاني شهرستان همدان</w:t>
      </w:r>
      <w:r w:rsidRPr="009A7BF0">
        <w:rPr>
          <w:rFonts w:cs="B Nazanin" w:hint="cs"/>
          <w:sz w:val="24"/>
          <w:szCs w:val="24"/>
          <w:rtl/>
        </w:rPr>
        <w:t xml:space="preserve"> تدوین و تهیه شد و شامل 65 گویه </w:t>
      </w:r>
      <w:r w:rsidRPr="009A7BF0">
        <w:rPr>
          <w:rFonts w:ascii="BLotus" w:cs="B Nazanin" w:hint="cs"/>
          <w:sz w:val="24"/>
          <w:szCs w:val="24"/>
          <w:rtl/>
        </w:rPr>
        <w:t>بود که طيف نمره گذاري آن</w:t>
      </w:r>
      <w:r w:rsidRPr="009A7BF0">
        <w:rPr>
          <w:rFonts w:ascii="Gulim" w:eastAsia="Gulim" w:hAnsi="Gulim" w:cs="B Nazanin" w:hint="cs"/>
          <w:sz w:val="24"/>
          <w:szCs w:val="24"/>
          <w:rtl/>
        </w:rPr>
        <w:t xml:space="preserve"> بر حسب ليكرت 5 درجه</w:t>
      </w:r>
      <w:r w:rsidRPr="009A7BF0">
        <w:rPr>
          <w:rFonts w:ascii="Gulim" w:eastAsia="Gulim" w:hAnsi="Gulim" w:cs="B Nazanin"/>
          <w:sz w:val="24"/>
          <w:szCs w:val="24"/>
          <w:rtl/>
        </w:rPr>
        <w:softHyphen/>
      </w:r>
      <w:r w:rsidRPr="009A7BF0">
        <w:rPr>
          <w:rFonts w:ascii="Gulim" w:eastAsia="Gulim" w:hAnsi="Gulim" w:cs="B Nazanin" w:hint="cs"/>
          <w:sz w:val="24"/>
          <w:szCs w:val="24"/>
          <w:rtl/>
        </w:rPr>
        <w:t>اي است. این پرسشنامه مولفه</w:t>
      </w:r>
      <w:r w:rsidRPr="009A7BF0">
        <w:rPr>
          <w:rFonts w:ascii="Gulim" w:eastAsia="Gulim" w:hAnsi="Gulim" w:cs="B Nazanin"/>
          <w:sz w:val="24"/>
          <w:szCs w:val="24"/>
          <w:rtl/>
        </w:rPr>
        <w:softHyphen/>
      </w:r>
      <w:r w:rsidRPr="009A7BF0">
        <w:rPr>
          <w:rFonts w:ascii="Gulim" w:eastAsia="Gulim" w:hAnsi="Gulim" w:cs="B Nazanin" w:hint="cs"/>
          <w:sz w:val="24"/>
          <w:szCs w:val="24"/>
          <w:rtl/>
        </w:rPr>
        <w:t>های زیر را مورد سنجش قرار می</w:t>
      </w:r>
      <w:r w:rsidRPr="009A7BF0">
        <w:rPr>
          <w:rFonts w:ascii="Gulim" w:eastAsia="Gulim" w:hAnsi="Gulim" w:cs="B Nazanin"/>
          <w:sz w:val="24"/>
          <w:szCs w:val="24"/>
          <w:rtl/>
        </w:rPr>
        <w:softHyphen/>
      </w:r>
      <w:r w:rsidRPr="009A7BF0">
        <w:rPr>
          <w:rFonts w:ascii="Gulim" w:eastAsia="Gulim" w:hAnsi="Gulim" w:cs="B Nazanin" w:hint="cs"/>
          <w:sz w:val="24"/>
          <w:szCs w:val="24"/>
          <w:rtl/>
        </w:rPr>
        <w:t xml:space="preserve">دهد: </w:t>
      </w:r>
      <w:r w:rsidRPr="009A7BF0">
        <w:rPr>
          <w:rFonts w:ascii="BLotus" w:cs="B Nazanin"/>
          <w:sz w:val="24"/>
          <w:szCs w:val="24"/>
          <w:rtl/>
        </w:rPr>
        <w:t>دسترسي كارآمد</w:t>
      </w:r>
      <w:r w:rsidRPr="009A7BF0">
        <w:rPr>
          <w:rFonts w:ascii="BLotus" w:cs="B Nazanin" w:hint="cs"/>
          <w:sz w:val="24"/>
          <w:szCs w:val="24"/>
          <w:rtl/>
        </w:rPr>
        <w:t xml:space="preserve"> و </w:t>
      </w:r>
      <w:r w:rsidRPr="009A7BF0">
        <w:rPr>
          <w:rFonts w:ascii="BLotus" w:cs="B Nazanin"/>
          <w:sz w:val="24"/>
          <w:szCs w:val="24"/>
          <w:rtl/>
        </w:rPr>
        <w:t>مؤثر به اطلاعات</w:t>
      </w:r>
      <w:r w:rsidRPr="009A7BF0">
        <w:rPr>
          <w:rFonts w:cs="B Nazanin" w:hint="cs"/>
          <w:sz w:val="24"/>
          <w:szCs w:val="24"/>
          <w:rtl/>
        </w:rPr>
        <w:t xml:space="preserve">؛ </w:t>
      </w:r>
      <w:r w:rsidRPr="009A7BF0">
        <w:rPr>
          <w:rFonts w:ascii="BLotus" w:cs="B Nazanin"/>
          <w:sz w:val="24"/>
          <w:szCs w:val="24"/>
          <w:rtl/>
        </w:rPr>
        <w:t>ارزيابي منتقدانه</w:t>
      </w:r>
      <w:r w:rsidRPr="009A7BF0">
        <w:rPr>
          <w:rFonts w:ascii="BLotus" w:cs="B Nazanin" w:hint="cs"/>
          <w:sz w:val="24"/>
          <w:szCs w:val="24"/>
          <w:rtl/>
        </w:rPr>
        <w:t xml:space="preserve"> و ماهرانه اطلاعات</w:t>
      </w:r>
      <w:r>
        <w:rPr>
          <w:rFonts w:ascii="BLotus" w:cs="B Nazanin" w:hint="cs"/>
          <w:sz w:val="24"/>
          <w:szCs w:val="24"/>
          <w:rtl/>
        </w:rPr>
        <w:t xml:space="preserve"> </w:t>
      </w:r>
      <w:r w:rsidRPr="009A7BF0">
        <w:rPr>
          <w:rFonts w:cs="B Nazanin" w:hint="cs"/>
          <w:sz w:val="24"/>
          <w:szCs w:val="24"/>
          <w:rtl/>
        </w:rPr>
        <w:t xml:space="preserve">و </w:t>
      </w:r>
      <w:r w:rsidRPr="009A7BF0">
        <w:rPr>
          <w:rFonts w:ascii="BLotus" w:cs="B Nazanin"/>
          <w:sz w:val="24"/>
          <w:szCs w:val="24"/>
          <w:rtl/>
        </w:rPr>
        <w:t>استفادة مؤثر</w:t>
      </w:r>
      <w:r w:rsidRPr="009A7BF0">
        <w:rPr>
          <w:rFonts w:ascii="BLotus" w:cs="B Nazanin" w:hint="cs"/>
          <w:sz w:val="24"/>
          <w:szCs w:val="24"/>
          <w:rtl/>
        </w:rPr>
        <w:t xml:space="preserve"> و </w:t>
      </w:r>
      <w:r w:rsidRPr="009A7BF0">
        <w:rPr>
          <w:rFonts w:ascii="BLotus" w:cs="B Nazanin"/>
          <w:sz w:val="24"/>
          <w:szCs w:val="24"/>
          <w:rtl/>
        </w:rPr>
        <w:t>مبتكرانه از اطلاعات</w:t>
      </w:r>
      <w:r w:rsidRPr="009A7BF0">
        <w:rPr>
          <w:rFonts w:cs="B Nazanin" w:hint="cs"/>
          <w:sz w:val="24"/>
          <w:szCs w:val="24"/>
          <w:rtl/>
        </w:rPr>
        <w:t>. در تحقیقات مختلف پایایی این ابزار با آلفای کرونباخ 94/0 به دست آمده که نشان می</w:t>
      </w:r>
      <w:r w:rsidRPr="009A7BF0">
        <w:rPr>
          <w:rFonts w:cs="B Nazanin"/>
          <w:sz w:val="24"/>
          <w:szCs w:val="24"/>
          <w:rtl/>
        </w:rPr>
        <w:softHyphen/>
      </w:r>
      <w:r w:rsidRPr="009A7BF0">
        <w:rPr>
          <w:rFonts w:cs="B Nazanin" w:hint="cs"/>
          <w:sz w:val="24"/>
          <w:szCs w:val="24"/>
          <w:rtl/>
        </w:rPr>
        <w:t>دهد پرسشنامه از پایایی بالایی برخوردار است.</w:t>
      </w:r>
    </w:p>
    <w:p w:rsidR="009A7BF0" w:rsidRPr="009A7BF0" w:rsidRDefault="009A7BF0" w:rsidP="009A7BF0">
      <w:pPr>
        <w:spacing w:after="0" w:line="240" w:lineRule="auto"/>
        <w:ind w:firstLine="288"/>
        <w:jc w:val="both"/>
        <w:rPr>
          <w:rFonts w:ascii="Gulim" w:eastAsia="Gulim" w:hAnsi="Gulim" w:cs="B Nazanin" w:hint="cs"/>
          <w:sz w:val="24"/>
          <w:szCs w:val="24"/>
          <w:rtl/>
        </w:rPr>
      </w:pPr>
      <w:r w:rsidRPr="009A7BF0">
        <w:rPr>
          <w:rFonts w:cs="B Nazanin" w:hint="cs"/>
          <w:b/>
          <w:bCs/>
          <w:sz w:val="24"/>
          <w:szCs w:val="24"/>
          <w:rtl/>
        </w:rPr>
        <w:t>پرسشنامه پذیرش فناوری اطلاعات و ارتباطات:</w:t>
      </w:r>
      <w:r w:rsidRPr="009A7BF0">
        <w:rPr>
          <w:rFonts w:ascii="BLotus" w:cs="B Nazanin" w:hint="cs"/>
          <w:b/>
          <w:bCs/>
          <w:sz w:val="24"/>
          <w:szCs w:val="24"/>
          <w:rtl/>
        </w:rPr>
        <w:t xml:space="preserve"> </w:t>
      </w:r>
      <w:r w:rsidRPr="009A7BF0">
        <w:rPr>
          <w:rFonts w:ascii="Gulim" w:eastAsia="Gulim" w:hAnsi="Gulim" w:cs="B Nazanin" w:hint="cs"/>
          <w:sz w:val="24"/>
          <w:szCs w:val="24"/>
          <w:rtl/>
        </w:rPr>
        <w:t xml:space="preserve">اين </w:t>
      </w:r>
      <w:r w:rsidRPr="009A7BF0">
        <w:rPr>
          <w:rFonts w:ascii="BLotus" w:cs="B Nazanin" w:hint="cs"/>
          <w:sz w:val="24"/>
          <w:szCs w:val="24"/>
          <w:rtl/>
        </w:rPr>
        <w:t>پرسشنامه توسط دیویس (1986) تدوین شد و شامل 33 گويه بود که طيف نمره گذاري آن</w:t>
      </w:r>
      <w:r w:rsidRPr="009A7BF0">
        <w:rPr>
          <w:rFonts w:ascii="Gulim" w:eastAsia="Gulim" w:hAnsi="Gulim" w:cs="B Nazanin" w:hint="cs"/>
          <w:sz w:val="24"/>
          <w:szCs w:val="24"/>
          <w:rtl/>
        </w:rPr>
        <w:t xml:space="preserve"> بر حسب ليكرت 5 درجه</w:t>
      </w:r>
      <w:r w:rsidRPr="009A7BF0">
        <w:rPr>
          <w:rFonts w:ascii="Gulim" w:eastAsia="Gulim" w:hAnsi="Gulim" w:cs="B Nazanin"/>
          <w:sz w:val="24"/>
          <w:szCs w:val="24"/>
          <w:rtl/>
        </w:rPr>
        <w:softHyphen/>
      </w:r>
      <w:r w:rsidRPr="009A7BF0">
        <w:rPr>
          <w:rFonts w:ascii="Gulim" w:eastAsia="Gulim" w:hAnsi="Gulim" w:cs="B Nazanin" w:hint="cs"/>
          <w:sz w:val="24"/>
          <w:szCs w:val="24"/>
          <w:rtl/>
        </w:rPr>
        <w:t>اي است. این پرسشنامه مولفه</w:t>
      </w:r>
      <w:r w:rsidRPr="009A7BF0">
        <w:rPr>
          <w:rFonts w:ascii="Gulim" w:eastAsia="Gulim" w:hAnsi="Gulim" w:cs="B Nazanin"/>
          <w:sz w:val="24"/>
          <w:szCs w:val="24"/>
          <w:rtl/>
        </w:rPr>
        <w:softHyphen/>
      </w:r>
      <w:r w:rsidRPr="009A7BF0">
        <w:rPr>
          <w:rFonts w:ascii="Gulim" w:eastAsia="Gulim" w:hAnsi="Gulim" w:cs="B Nazanin" w:hint="cs"/>
          <w:sz w:val="24"/>
          <w:szCs w:val="24"/>
          <w:rtl/>
        </w:rPr>
        <w:t>های زیر را مورد سنجش قرار می</w:t>
      </w:r>
      <w:r w:rsidRPr="009A7BF0">
        <w:rPr>
          <w:rFonts w:ascii="Gulim" w:eastAsia="Gulim" w:hAnsi="Gulim" w:cs="B Nazanin"/>
          <w:sz w:val="24"/>
          <w:szCs w:val="24"/>
          <w:rtl/>
        </w:rPr>
        <w:softHyphen/>
      </w:r>
      <w:r w:rsidRPr="009A7BF0">
        <w:rPr>
          <w:rFonts w:ascii="Gulim" w:eastAsia="Gulim" w:hAnsi="Gulim" w:cs="B Nazanin" w:hint="cs"/>
          <w:sz w:val="24"/>
          <w:szCs w:val="24"/>
          <w:rtl/>
        </w:rPr>
        <w:t>دهد: عوامل فردی</w:t>
      </w:r>
      <w:r w:rsidRPr="009A7BF0">
        <w:rPr>
          <w:rFonts w:cs="B Nazanin" w:hint="cs"/>
          <w:sz w:val="24"/>
          <w:szCs w:val="24"/>
          <w:rtl/>
        </w:rPr>
        <w:t xml:space="preserve">؛ </w:t>
      </w:r>
      <w:r w:rsidRPr="009A7BF0">
        <w:rPr>
          <w:rFonts w:ascii="Gulim" w:eastAsia="Gulim" w:hAnsi="Gulim" w:cs="B Nazanin" w:hint="cs"/>
          <w:sz w:val="24"/>
          <w:szCs w:val="24"/>
          <w:rtl/>
        </w:rPr>
        <w:t>عوامل</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اجتماعی</w:t>
      </w:r>
      <w:r w:rsidRPr="009A7BF0">
        <w:rPr>
          <w:rFonts w:cs="B Nazanin" w:hint="cs"/>
          <w:sz w:val="24"/>
          <w:szCs w:val="24"/>
          <w:rtl/>
        </w:rPr>
        <w:t xml:space="preserve">؛ </w:t>
      </w:r>
      <w:r w:rsidRPr="009A7BF0">
        <w:rPr>
          <w:rFonts w:ascii="Gulim" w:eastAsia="Gulim" w:hAnsi="Gulim" w:cs="B Nazanin" w:hint="cs"/>
          <w:sz w:val="24"/>
          <w:szCs w:val="24"/>
          <w:rtl/>
        </w:rPr>
        <w:t>عوامل</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سازمانی</w:t>
      </w:r>
      <w:r w:rsidRPr="009A7BF0">
        <w:rPr>
          <w:rFonts w:cs="B Nazanin" w:hint="cs"/>
          <w:sz w:val="24"/>
          <w:szCs w:val="24"/>
          <w:rtl/>
        </w:rPr>
        <w:t xml:space="preserve">؛ </w:t>
      </w:r>
      <w:r w:rsidRPr="009A7BF0">
        <w:rPr>
          <w:rFonts w:ascii="Gulim" w:eastAsia="Gulim" w:hAnsi="Gulim" w:cs="B Nazanin" w:hint="cs"/>
          <w:sz w:val="24"/>
          <w:szCs w:val="24"/>
          <w:rtl/>
        </w:rPr>
        <w:t>ویژگی</w:t>
      </w:r>
      <w:r w:rsidRPr="009A7BF0">
        <w:rPr>
          <w:rFonts w:ascii="Gulim" w:eastAsia="Gulim" w:hAnsi="Gulim" w:cs="B Nazanin" w:hint="cs"/>
          <w:sz w:val="24"/>
          <w:szCs w:val="24"/>
          <w:rtl/>
        </w:rPr>
        <w:softHyphen/>
        <w:t>های</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نوآوری</w:t>
      </w:r>
      <w:r w:rsidRPr="009A7BF0">
        <w:rPr>
          <w:rFonts w:cs="B Nazanin" w:hint="cs"/>
          <w:sz w:val="24"/>
          <w:szCs w:val="24"/>
          <w:rtl/>
        </w:rPr>
        <w:t xml:space="preserve">؛ </w:t>
      </w:r>
      <w:r w:rsidRPr="009A7BF0">
        <w:rPr>
          <w:rFonts w:ascii="Gulim" w:eastAsia="Gulim" w:hAnsi="Gulim" w:cs="B Nazanin" w:hint="cs"/>
          <w:sz w:val="24"/>
          <w:szCs w:val="24"/>
          <w:rtl/>
        </w:rPr>
        <w:t>درک</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مفید</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بودن</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کاربرد</w:t>
      </w:r>
      <w:r w:rsidRPr="009A7BF0">
        <w:rPr>
          <w:rFonts w:cs="B Nazanin" w:hint="cs"/>
          <w:sz w:val="24"/>
          <w:szCs w:val="24"/>
          <w:rtl/>
        </w:rPr>
        <w:t xml:space="preserve">؛ </w:t>
      </w:r>
      <w:r w:rsidRPr="009A7BF0">
        <w:rPr>
          <w:rFonts w:ascii="Gulim" w:eastAsia="Gulim" w:hAnsi="Gulim" w:cs="B Nazanin" w:hint="cs"/>
          <w:sz w:val="24"/>
          <w:szCs w:val="24"/>
          <w:rtl/>
        </w:rPr>
        <w:t>درک</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آسانی</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کاربرد</w:t>
      </w:r>
      <w:r w:rsidRPr="009A7BF0">
        <w:rPr>
          <w:rFonts w:cs="B Nazanin" w:hint="cs"/>
          <w:sz w:val="24"/>
          <w:szCs w:val="24"/>
          <w:rtl/>
        </w:rPr>
        <w:t xml:space="preserve">؛ </w:t>
      </w:r>
      <w:r w:rsidRPr="009A7BF0">
        <w:rPr>
          <w:rFonts w:ascii="Gulim" w:eastAsia="Gulim" w:hAnsi="Gulim" w:cs="B Nazanin" w:hint="cs"/>
          <w:sz w:val="24"/>
          <w:szCs w:val="24"/>
          <w:rtl/>
        </w:rPr>
        <w:t>نگرش</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نسبت</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به</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فناوری</w:t>
      </w:r>
      <w:r w:rsidRPr="009A7BF0">
        <w:rPr>
          <w:rFonts w:cs="B Nazanin" w:hint="cs"/>
          <w:sz w:val="24"/>
          <w:szCs w:val="24"/>
          <w:rtl/>
        </w:rPr>
        <w:t xml:space="preserve">؛ </w:t>
      </w:r>
      <w:r w:rsidRPr="009A7BF0">
        <w:rPr>
          <w:rFonts w:ascii="Gulim" w:eastAsia="Gulim" w:hAnsi="Gulim" w:cs="B Nazanin" w:hint="cs"/>
          <w:sz w:val="24"/>
          <w:szCs w:val="24"/>
          <w:rtl/>
        </w:rPr>
        <w:t>تمایل</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به</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کاربرد</w:t>
      </w:r>
      <w:r>
        <w:rPr>
          <w:rFonts w:cs="B Nazanin" w:hint="cs"/>
          <w:spacing w:val="-6"/>
          <w:sz w:val="24"/>
          <w:szCs w:val="24"/>
          <w:rtl/>
        </w:rPr>
        <w:t xml:space="preserve"> </w:t>
      </w:r>
      <w:r w:rsidRPr="009A7BF0">
        <w:rPr>
          <w:rFonts w:cs="B Nazanin" w:hint="cs"/>
          <w:sz w:val="24"/>
          <w:szCs w:val="24"/>
          <w:rtl/>
        </w:rPr>
        <w:t xml:space="preserve">و </w:t>
      </w:r>
      <w:r w:rsidRPr="009A7BF0">
        <w:rPr>
          <w:rFonts w:ascii="Gulim" w:eastAsia="Gulim" w:hAnsi="Gulim" w:cs="B Nazanin" w:hint="cs"/>
          <w:sz w:val="24"/>
          <w:szCs w:val="24"/>
          <w:rtl/>
        </w:rPr>
        <w:t>استفاده</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از</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فناوری</w:t>
      </w:r>
      <w:r w:rsidRPr="009A7BF0">
        <w:rPr>
          <w:rFonts w:cs="B Nazanin" w:hint="cs"/>
          <w:sz w:val="24"/>
          <w:szCs w:val="24"/>
          <w:rtl/>
        </w:rPr>
        <w:t xml:space="preserve">. </w:t>
      </w:r>
      <w:r w:rsidRPr="009A7BF0">
        <w:rPr>
          <w:rFonts w:ascii="Gulim" w:eastAsia="Gulim" w:hAnsi="Gulim" w:cs="B Nazanin" w:hint="cs"/>
          <w:sz w:val="24"/>
          <w:szCs w:val="24"/>
          <w:rtl/>
        </w:rPr>
        <w:t>در تحقیق قربانی</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 xml:space="preserve">پیرعلیدهی و همکاران </w:t>
      </w:r>
      <w:r w:rsidRPr="009A7BF0">
        <w:rPr>
          <w:rFonts w:ascii="Gulim" w:eastAsia="Gulim" w:hAnsi="Gulim" w:cs="B Nazanin"/>
          <w:sz w:val="24"/>
          <w:szCs w:val="24"/>
          <w:rtl/>
        </w:rPr>
        <w:t>(</w:t>
      </w:r>
      <w:r w:rsidRPr="009A7BF0">
        <w:rPr>
          <w:rFonts w:ascii="Gulim" w:eastAsia="Gulim" w:hAnsi="Gulim" w:cs="B Nazanin" w:hint="cs"/>
          <w:sz w:val="24"/>
          <w:szCs w:val="24"/>
          <w:rtl/>
        </w:rPr>
        <w:t>1392</w:t>
      </w:r>
      <w:r w:rsidRPr="009A7BF0">
        <w:rPr>
          <w:rFonts w:ascii="Gulim" w:eastAsia="Gulim" w:hAnsi="Gulim" w:cs="B Nazanin"/>
          <w:sz w:val="24"/>
          <w:szCs w:val="24"/>
          <w:rtl/>
        </w:rPr>
        <w:t>)</w:t>
      </w:r>
      <w:r w:rsidRPr="009A7BF0">
        <w:rPr>
          <w:rFonts w:ascii="Gulim" w:eastAsia="Gulim" w:hAnsi="Gulim" w:cs="B Nazanin" w:hint="cs"/>
          <w:sz w:val="24"/>
          <w:szCs w:val="24"/>
          <w:rtl/>
        </w:rPr>
        <w:t xml:space="preserve"> مقدار ضریب آلفای کرونباخ برای هر یک از بخش</w:t>
      </w:r>
      <w:r w:rsidRPr="009A7BF0">
        <w:rPr>
          <w:rFonts w:ascii="Gulim" w:eastAsia="Gulim" w:hAnsi="Gulim" w:cs="B Nazanin"/>
          <w:sz w:val="24"/>
          <w:szCs w:val="24"/>
          <w:rtl/>
        </w:rPr>
        <w:softHyphen/>
      </w:r>
      <w:r w:rsidRPr="009A7BF0">
        <w:rPr>
          <w:rFonts w:ascii="Gulim" w:eastAsia="Gulim" w:hAnsi="Gulim" w:cs="B Nazanin" w:hint="cs"/>
          <w:sz w:val="24"/>
          <w:szCs w:val="24"/>
          <w:rtl/>
        </w:rPr>
        <w:t>های اصلی پرسشنامه محاسبه شد که مقادیر ضریب آلفای کرونباخ</w:t>
      </w:r>
      <w:r>
        <w:rPr>
          <w:rFonts w:ascii="Gulim" w:eastAsia="Gulim" w:hAnsi="Gulim" w:cs="B Nazanin" w:hint="cs"/>
          <w:sz w:val="24"/>
          <w:szCs w:val="24"/>
          <w:rtl/>
        </w:rPr>
        <w:t xml:space="preserve"> به ترتیب</w:t>
      </w:r>
      <w:r w:rsidRPr="009A7BF0">
        <w:rPr>
          <w:rFonts w:ascii="Gulim" w:eastAsia="Gulim" w:hAnsi="Gulim" w:cs="B Nazanin" w:hint="cs"/>
          <w:sz w:val="24"/>
          <w:szCs w:val="24"/>
          <w:rtl/>
        </w:rPr>
        <w:t xml:space="preserve"> 76/0</w:t>
      </w:r>
      <w:r w:rsidRPr="009A7BF0">
        <w:rPr>
          <w:rFonts w:ascii="Gulim" w:eastAsia="Gulim" w:hAnsi="Gulim" w:cs="B Nazanin"/>
          <w:sz w:val="24"/>
          <w:szCs w:val="24"/>
          <w:rtl/>
        </w:rPr>
        <w:t>،</w:t>
      </w:r>
      <w:r>
        <w:rPr>
          <w:rFonts w:ascii="Gulim" w:eastAsia="Gulim" w:hAnsi="Gulim" w:cs="B Nazanin" w:hint="cs"/>
          <w:sz w:val="24"/>
          <w:szCs w:val="24"/>
          <w:rtl/>
        </w:rPr>
        <w:t xml:space="preserve"> </w:t>
      </w:r>
      <w:r w:rsidRPr="009A7BF0">
        <w:rPr>
          <w:rFonts w:ascii="Gulim" w:eastAsia="Gulim" w:hAnsi="Gulim" w:cs="B Nazanin" w:hint="cs"/>
          <w:sz w:val="24"/>
          <w:szCs w:val="24"/>
          <w:rtl/>
        </w:rPr>
        <w:t>73/0</w:t>
      </w:r>
      <w:r w:rsidRPr="009A7BF0">
        <w:rPr>
          <w:rFonts w:ascii="Gulim" w:eastAsia="Gulim" w:hAnsi="Gulim" w:cs="B Nazanin"/>
          <w:sz w:val="24"/>
          <w:szCs w:val="24"/>
          <w:rtl/>
        </w:rPr>
        <w:t>،</w:t>
      </w:r>
      <w:r>
        <w:rPr>
          <w:rFonts w:ascii="Gulim" w:eastAsia="Gulim" w:hAnsi="Gulim" w:cs="B Nazanin" w:hint="cs"/>
          <w:sz w:val="24"/>
          <w:szCs w:val="24"/>
          <w:rtl/>
        </w:rPr>
        <w:t xml:space="preserve"> </w:t>
      </w:r>
      <w:r w:rsidRPr="009A7BF0">
        <w:rPr>
          <w:rFonts w:ascii="Gulim" w:eastAsia="Gulim" w:hAnsi="Gulim" w:cs="B Nazanin" w:hint="cs"/>
          <w:sz w:val="24"/>
          <w:szCs w:val="24"/>
          <w:rtl/>
        </w:rPr>
        <w:t>73/0</w:t>
      </w:r>
      <w:r w:rsidRPr="009A7BF0">
        <w:rPr>
          <w:rFonts w:ascii="Gulim" w:eastAsia="Gulim" w:hAnsi="Gulim" w:cs="B Nazanin"/>
          <w:sz w:val="24"/>
          <w:szCs w:val="24"/>
          <w:rtl/>
        </w:rPr>
        <w:t>،</w:t>
      </w:r>
      <w:r>
        <w:rPr>
          <w:rFonts w:ascii="Gulim" w:eastAsia="Gulim" w:hAnsi="Gulim" w:cs="B Nazanin" w:hint="cs"/>
          <w:sz w:val="24"/>
          <w:szCs w:val="24"/>
          <w:rtl/>
        </w:rPr>
        <w:t xml:space="preserve"> </w:t>
      </w:r>
      <w:r w:rsidRPr="009A7BF0">
        <w:rPr>
          <w:rFonts w:ascii="Gulim" w:eastAsia="Gulim" w:hAnsi="Gulim" w:cs="B Nazanin" w:hint="cs"/>
          <w:sz w:val="24"/>
          <w:szCs w:val="24"/>
          <w:rtl/>
        </w:rPr>
        <w:t>75/0</w:t>
      </w:r>
      <w:r w:rsidRPr="009A7BF0">
        <w:rPr>
          <w:rFonts w:ascii="Gulim" w:eastAsia="Gulim" w:hAnsi="Gulim" w:cs="B Nazanin"/>
          <w:sz w:val="24"/>
          <w:szCs w:val="24"/>
          <w:rtl/>
        </w:rPr>
        <w:t>،</w:t>
      </w:r>
      <w:r>
        <w:rPr>
          <w:rFonts w:ascii="Gulim" w:eastAsia="Gulim" w:hAnsi="Gulim" w:cs="B Nazanin" w:hint="cs"/>
          <w:sz w:val="24"/>
          <w:szCs w:val="24"/>
          <w:rtl/>
        </w:rPr>
        <w:t xml:space="preserve"> </w:t>
      </w:r>
      <w:r w:rsidRPr="009A7BF0">
        <w:rPr>
          <w:rFonts w:ascii="Gulim" w:eastAsia="Gulim" w:hAnsi="Gulim" w:cs="B Nazanin" w:hint="cs"/>
          <w:sz w:val="24"/>
          <w:szCs w:val="24"/>
          <w:rtl/>
        </w:rPr>
        <w:t>70/0</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86/0</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88/0</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88/0</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و</w:t>
      </w:r>
      <w:r w:rsidRPr="009A7BF0">
        <w:rPr>
          <w:rFonts w:ascii="Gulim" w:eastAsia="Gulim" w:hAnsi="Gulim" w:cs="B Nazanin"/>
          <w:sz w:val="24"/>
          <w:szCs w:val="24"/>
          <w:rtl/>
        </w:rPr>
        <w:t xml:space="preserve"> </w:t>
      </w:r>
      <w:r w:rsidRPr="009A7BF0">
        <w:rPr>
          <w:rFonts w:ascii="Gulim" w:eastAsia="Gulim" w:hAnsi="Gulim" w:cs="B Nazanin" w:hint="cs"/>
          <w:sz w:val="24"/>
          <w:szCs w:val="24"/>
          <w:rtl/>
        </w:rPr>
        <w:t>89/0</w:t>
      </w:r>
      <w:r>
        <w:rPr>
          <w:rFonts w:ascii="Gulim" w:eastAsia="Gulim" w:hAnsi="Gulim" w:cs="B Nazanin" w:hint="cs"/>
          <w:sz w:val="24"/>
          <w:szCs w:val="24"/>
          <w:rtl/>
        </w:rPr>
        <w:t xml:space="preserve"> </w:t>
      </w:r>
      <w:r w:rsidRPr="009A7BF0">
        <w:rPr>
          <w:rFonts w:ascii="Gulim" w:eastAsia="Gulim" w:hAnsi="Gulim" w:cs="B Nazanin" w:hint="cs"/>
          <w:sz w:val="24"/>
          <w:szCs w:val="24"/>
          <w:rtl/>
        </w:rPr>
        <w:t>و مقدار میانگین آلفای کل پرسشنامه معادل 77/0 به دست آمد.</w:t>
      </w:r>
    </w:p>
    <w:p w:rsidR="009A7BF0" w:rsidRPr="009A7BF0" w:rsidRDefault="009A7BF0" w:rsidP="009A7BF0">
      <w:pPr>
        <w:autoSpaceDE w:val="0"/>
        <w:autoSpaceDN w:val="0"/>
        <w:adjustRightInd w:val="0"/>
        <w:spacing w:after="0" w:line="240" w:lineRule="auto"/>
        <w:ind w:firstLine="288"/>
        <w:jc w:val="both"/>
        <w:rPr>
          <w:rFonts w:ascii="B Lotus" w:cs="B Nazanin" w:hint="cs"/>
          <w:sz w:val="24"/>
          <w:szCs w:val="24"/>
          <w:rtl/>
        </w:rPr>
      </w:pPr>
      <w:r w:rsidRPr="009A7BF0">
        <w:rPr>
          <w:rFonts w:cs="B Nazanin" w:hint="cs"/>
          <w:b/>
          <w:bCs/>
          <w:sz w:val="24"/>
          <w:szCs w:val="24"/>
          <w:rtl/>
        </w:rPr>
        <w:t>پرسشنامه رفتارهای</w:t>
      </w:r>
      <w:r w:rsidRPr="009A7BF0">
        <w:rPr>
          <w:rFonts w:cs="B Nazanin"/>
          <w:b/>
          <w:bCs/>
          <w:sz w:val="24"/>
          <w:szCs w:val="24"/>
          <w:rtl/>
        </w:rPr>
        <w:t xml:space="preserve"> </w:t>
      </w:r>
      <w:r w:rsidRPr="009A7BF0">
        <w:rPr>
          <w:rFonts w:cs="B Nazanin" w:hint="cs"/>
          <w:b/>
          <w:bCs/>
          <w:sz w:val="24"/>
          <w:szCs w:val="24"/>
          <w:rtl/>
        </w:rPr>
        <w:t>مدنی</w:t>
      </w:r>
      <w:r w:rsidRPr="009A7BF0">
        <w:rPr>
          <w:rFonts w:cs="B Nazanin"/>
          <w:b/>
          <w:bCs/>
          <w:sz w:val="24"/>
          <w:szCs w:val="24"/>
          <w:rtl/>
        </w:rPr>
        <w:t xml:space="preserve"> </w:t>
      </w:r>
      <w:r w:rsidRPr="009A7BF0">
        <w:rPr>
          <w:rFonts w:cs="B Nazanin" w:hint="cs"/>
          <w:b/>
          <w:bCs/>
          <w:sz w:val="24"/>
          <w:szCs w:val="24"/>
          <w:rtl/>
        </w:rPr>
        <w:t xml:space="preserve">تحصیلی: </w:t>
      </w:r>
      <w:r w:rsidRPr="009A7BF0">
        <w:rPr>
          <w:rFonts w:ascii="B Lotus" w:cs="B Nazanin" w:hint="cs"/>
          <w:sz w:val="24"/>
          <w:szCs w:val="24"/>
          <w:rtl/>
        </w:rPr>
        <w:t>پرسشنامه</w:t>
      </w:r>
      <w:r w:rsidRPr="009A7BF0">
        <w:rPr>
          <w:rFonts w:ascii="B Lotus" w:cs="B Nazanin"/>
          <w:sz w:val="24"/>
          <w:szCs w:val="24"/>
        </w:rPr>
        <w:t xml:space="preserve"> </w:t>
      </w:r>
      <w:r w:rsidRPr="009A7BF0">
        <w:rPr>
          <w:rFonts w:ascii="B Lotus" w:cs="B Nazanin" w:hint="cs"/>
          <w:sz w:val="24"/>
          <w:szCs w:val="24"/>
          <w:rtl/>
        </w:rPr>
        <w:t>رفتار</w:t>
      </w:r>
      <w:r w:rsidRPr="009A7BF0">
        <w:rPr>
          <w:rFonts w:ascii="B Lotus" w:cs="B Nazanin"/>
          <w:sz w:val="24"/>
          <w:szCs w:val="24"/>
        </w:rPr>
        <w:t xml:space="preserve"> </w:t>
      </w:r>
      <w:r w:rsidRPr="009A7BF0">
        <w:rPr>
          <w:rFonts w:ascii="B Lotus" w:cs="B Nazanin" w:hint="cs"/>
          <w:sz w:val="24"/>
          <w:szCs w:val="24"/>
          <w:rtl/>
        </w:rPr>
        <w:t>مدنی</w:t>
      </w:r>
      <w:r w:rsidRPr="009A7BF0">
        <w:rPr>
          <w:rFonts w:ascii="B Lotus" w:cs="B Nazanin"/>
          <w:sz w:val="24"/>
          <w:szCs w:val="24"/>
        </w:rPr>
        <w:t xml:space="preserve">- </w:t>
      </w:r>
      <w:r w:rsidRPr="009A7BF0">
        <w:rPr>
          <w:rFonts w:ascii="B Lotus" w:cs="B Nazanin" w:hint="cs"/>
          <w:sz w:val="24"/>
          <w:szCs w:val="24"/>
          <w:rtl/>
        </w:rPr>
        <w:t xml:space="preserve">تحصیلی توسط گل پرور (1389) ساخته شده که </w:t>
      </w:r>
      <w:r w:rsidRPr="009A7BF0">
        <w:rPr>
          <w:rFonts w:ascii="B Lotus" w:cs="B Nazanin"/>
          <w:sz w:val="24"/>
          <w:szCs w:val="24"/>
          <w:rtl/>
        </w:rPr>
        <w:t>دارا</w:t>
      </w:r>
      <w:r w:rsidRPr="009A7BF0">
        <w:rPr>
          <w:rFonts w:ascii="B Lotus" w:cs="B Nazanin" w:hint="cs"/>
          <w:sz w:val="24"/>
          <w:szCs w:val="24"/>
          <w:rtl/>
        </w:rPr>
        <w:t>ی 3 مولفه و</w:t>
      </w:r>
      <w:r w:rsidRPr="009A7BF0">
        <w:rPr>
          <w:rFonts w:ascii="B Lotus" w:cs="B Nazanin"/>
          <w:sz w:val="24"/>
          <w:szCs w:val="24"/>
          <w:rtl/>
        </w:rPr>
        <w:t xml:space="preserve"> </w:t>
      </w:r>
      <w:r w:rsidRPr="009A7BF0">
        <w:rPr>
          <w:rFonts w:ascii="B Lotus" w:cs="B Nazanin" w:hint="cs"/>
          <w:sz w:val="24"/>
          <w:szCs w:val="24"/>
          <w:rtl/>
        </w:rPr>
        <w:t>20</w:t>
      </w:r>
      <w:r w:rsidRPr="009A7BF0">
        <w:rPr>
          <w:rFonts w:ascii="B Lotus" w:cs="B Nazanin"/>
          <w:sz w:val="24"/>
          <w:szCs w:val="24"/>
          <w:rtl/>
        </w:rPr>
        <w:t xml:space="preserve"> </w:t>
      </w:r>
      <w:r w:rsidRPr="009A7BF0">
        <w:rPr>
          <w:rFonts w:ascii="B Lotus" w:cs="B Nazanin" w:hint="cs"/>
          <w:sz w:val="24"/>
          <w:szCs w:val="24"/>
          <w:rtl/>
        </w:rPr>
        <w:t>گویه</w:t>
      </w:r>
      <w:r w:rsidRPr="009A7BF0">
        <w:rPr>
          <w:rFonts w:ascii="B Lotus" w:cs="B Nazanin"/>
          <w:sz w:val="24"/>
          <w:szCs w:val="24"/>
          <w:rtl/>
        </w:rPr>
        <w:t xml:space="preserve"> </w:t>
      </w:r>
      <w:r w:rsidRPr="009A7BF0">
        <w:rPr>
          <w:rFonts w:ascii="B Lotus" w:cs="B Nazanin" w:hint="cs"/>
          <w:sz w:val="24"/>
          <w:szCs w:val="24"/>
          <w:rtl/>
        </w:rPr>
        <w:t xml:space="preserve">می باشد. مولفه های این </w:t>
      </w:r>
      <w:r w:rsidRPr="009A7BF0">
        <w:rPr>
          <w:rFonts w:ascii="B Lotus" w:cs="B Nazanin"/>
          <w:sz w:val="24"/>
          <w:szCs w:val="24"/>
          <w:rtl/>
        </w:rPr>
        <w:t xml:space="preserve">پرسشنامه </w:t>
      </w:r>
      <w:r w:rsidRPr="009A7BF0">
        <w:rPr>
          <w:rFonts w:ascii="B Lotus" w:cs="B Nazanin" w:hint="cs"/>
          <w:sz w:val="24"/>
          <w:szCs w:val="24"/>
          <w:rtl/>
        </w:rPr>
        <w:t>به شرح زیر می باشد: یاري</w:t>
      </w:r>
      <w:r w:rsidRPr="009A7BF0">
        <w:rPr>
          <w:rFonts w:ascii="B Lotus" w:cs="B Nazanin"/>
          <w:sz w:val="24"/>
          <w:szCs w:val="24"/>
        </w:rPr>
        <w:t xml:space="preserve"> </w:t>
      </w:r>
      <w:r w:rsidRPr="009A7BF0">
        <w:rPr>
          <w:rFonts w:ascii="B Lotus" w:cs="B Nazanin" w:hint="cs"/>
          <w:sz w:val="24"/>
          <w:szCs w:val="24"/>
          <w:rtl/>
        </w:rPr>
        <w:t>رسانی</w:t>
      </w:r>
      <w:r w:rsidRPr="009A7BF0">
        <w:rPr>
          <w:rFonts w:ascii="B Lotus" w:cs="B Nazanin"/>
          <w:sz w:val="24"/>
          <w:szCs w:val="24"/>
        </w:rPr>
        <w:t xml:space="preserve"> </w:t>
      </w:r>
      <w:r w:rsidRPr="009A7BF0">
        <w:rPr>
          <w:rFonts w:ascii="B Lotus" w:cs="B Nazanin" w:hint="cs"/>
          <w:sz w:val="24"/>
          <w:szCs w:val="24"/>
          <w:rtl/>
        </w:rPr>
        <w:t>و</w:t>
      </w:r>
      <w:r w:rsidRPr="009A7BF0">
        <w:rPr>
          <w:rFonts w:ascii="B Lotus" w:cs="B Nazanin"/>
          <w:sz w:val="24"/>
          <w:szCs w:val="24"/>
        </w:rPr>
        <w:t xml:space="preserve"> </w:t>
      </w:r>
      <w:r w:rsidRPr="009A7BF0">
        <w:rPr>
          <w:rFonts w:ascii="B Lotus" w:cs="B Nazanin" w:hint="cs"/>
          <w:sz w:val="24"/>
          <w:szCs w:val="24"/>
          <w:rtl/>
        </w:rPr>
        <w:t>مشارکت</w:t>
      </w:r>
      <w:r w:rsidRPr="009A7BF0">
        <w:rPr>
          <w:rFonts w:ascii="B Lotus" w:cs="B Nazanin"/>
          <w:sz w:val="24"/>
          <w:szCs w:val="24"/>
        </w:rPr>
        <w:t xml:space="preserve"> </w:t>
      </w:r>
      <w:r w:rsidRPr="009A7BF0">
        <w:rPr>
          <w:rFonts w:ascii="B Lotus" w:cs="B Nazanin" w:hint="cs"/>
          <w:sz w:val="24"/>
          <w:szCs w:val="24"/>
          <w:rtl/>
        </w:rPr>
        <w:t>اجتماعی؛ پاي</w:t>
      </w:r>
      <w:r w:rsidRPr="009A7BF0">
        <w:rPr>
          <w:rFonts w:ascii="B Lotus" w:cs="B Nazanin"/>
          <w:sz w:val="24"/>
          <w:szCs w:val="24"/>
        </w:rPr>
        <w:t xml:space="preserve"> </w:t>
      </w:r>
      <w:r w:rsidRPr="009A7BF0">
        <w:rPr>
          <w:rFonts w:ascii="B Lotus" w:cs="B Nazanin" w:hint="cs"/>
          <w:sz w:val="24"/>
          <w:szCs w:val="24"/>
          <w:rtl/>
        </w:rPr>
        <w:t>بندي</w:t>
      </w:r>
      <w:r w:rsidRPr="009A7BF0">
        <w:rPr>
          <w:rFonts w:ascii="B Lotus" w:cs="B Nazanin"/>
          <w:sz w:val="24"/>
          <w:szCs w:val="24"/>
        </w:rPr>
        <w:t xml:space="preserve"> </w:t>
      </w:r>
      <w:r w:rsidRPr="009A7BF0">
        <w:rPr>
          <w:rFonts w:ascii="B Lotus" w:cs="B Nazanin" w:hint="cs"/>
          <w:sz w:val="24"/>
          <w:szCs w:val="24"/>
          <w:rtl/>
        </w:rPr>
        <w:t>به</w:t>
      </w:r>
      <w:r w:rsidRPr="009A7BF0">
        <w:rPr>
          <w:rFonts w:ascii="B Lotus" w:cs="B Nazanin"/>
          <w:sz w:val="24"/>
          <w:szCs w:val="24"/>
        </w:rPr>
        <w:t xml:space="preserve"> </w:t>
      </w:r>
      <w:r w:rsidRPr="009A7BF0">
        <w:rPr>
          <w:rFonts w:ascii="B Lotus" w:cs="B Nazanin" w:hint="cs"/>
          <w:sz w:val="24"/>
          <w:szCs w:val="24"/>
          <w:rtl/>
        </w:rPr>
        <w:t>قواعد</w:t>
      </w:r>
      <w:r>
        <w:rPr>
          <w:rFonts w:ascii="B Lotus" w:cs="B Nazanin" w:hint="cs"/>
          <w:sz w:val="24"/>
          <w:szCs w:val="24"/>
          <w:rtl/>
        </w:rPr>
        <w:t xml:space="preserve"> </w:t>
      </w:r>
      <w:r w:rsidRPr="009A7BF0">
        <w:rPr>
          <w:rFonts w:ascii="B Lotus" w:cs="B Nazanin" w:hint="cs"/>
          <w:sz w:val="24"/>
          <w:szCs w:val="24"/>
          <w:rtl/>
        </w:rPr>
        <w:t>و برقراري</w:t>
      </w:r>
      <w:r w:rsidRPr="009A7BF0">
        <w:rPr>
          <w:rFonts w:ascii="B Lotus" w:cs="B Nazanin"/>
          <w:sz w:val="24"/>
          <w:szCs w:val="24"/>
        </w:rPr>
        <w:t xml:space="preserve"> </w:t>
      </w:r>
      <w:r w:rsidRPr="009A7BF0">
        <w:rPr>
          <w:rFonts w:ascii="B Lotus" w:cs="B Nazanin" w:hint="cs"/>
          <w:sz w:val="24"/>
          <w:szCs w:val="24"/>
          <w:rtl/>
        </w:rPr>
        <w:t>روابط</w:t>
      </w:r>
      <w:r w:rsidRPr="009A7BF0">
        <w:rPr>
          <w:rFonts w:ascii="B Lotus" w:cs="B Nazanin"/>
          <w:sz w:val="24"/>
          <w:szCs w:val="24"/>
        </w:rPr>
        <w:t xml:space="preserve"> </w:t>
      </w:r>
      <w:r w:rsidRPr="009A7BF0">
        <w:rPr>
          <w:rFonts w:ascii="B Lotus" w:cs="B Nazanin" w:hint="cs"/>
          <w:sz w:val="24"/>
          <w:szCs w:val="24"/>
          <w:rtl/>
        </w:rPr>
        <w:t xml:space="preserve">صمیمانه. </w:t>
      </w:r>
      <w:r w:rsidRPr="009A7BF0">
        <w:rPr>
          <w:rFonts w:ascii="B Lotus" w:cs="B Nazanin"/>
          <w:sz w:val="24"/>
          <w:szCs w:val="24"/>
          <w:rtl/>
        </w:rPr>
        <w:t xml:space="preserve">شیوه نمره گذاری این پرسشنامه </w:t>
      </w:r>
      <w:r w:rsidRPr="009A7BF0">
        <w:rPr>
          <w:rFonts w:ascii="B Lotus" w:cs="B Nazanin" w:hint="cs"/>
          <w:sz w:val="24"/>
          <w:szCs w:val="24"/>
          <w:rtl/>
        </w:rPr>
        <w:t>براساس طیف 5 درجه ای لیکرت می باشد که</w:t>
      </w:r>
      <w:r w:rsidRPr="009A7BF0">
        <w:rPr>
          <w:rFonts w:ascii="B Lotus" w:cs="B Nazanin"/>
          <w:sz w:val="24"/>
          <w:szCs w:val="24"/>
          <w:rtl/>
        </w:rPr>
        <w:t xml:space="preserve"> در مورد </w:t>
      </w:r>
      <w:r w:rsidRPr="009A7BF0">
        <w:rPr>
          <w:rFonts w:ascii="B Lotus" w:cs="B Nazanin" w:hint="cs"/>
          <w:sz w:val="24"/>
          <w:szCs w:val="24"/>
          <w:rtl/>
        </w:rPr>
        <w:t>گویه های 6 و 9 و 10 و 11</w:t>
      </w:r>
      <w:r w:rsidRPr="009A7BF0">
        <w:rPr>
          <w:rFonts w:ascii="B Lotus" w:cs="B Nazanin"/>
          <w:sz w:val="24"/>
          <w:szCs w:val="24"/>
          <w:rtl/>
        </w:rPr>
        <w:t xml:space="preserve"> معکوس می شود</w:t>
      </w:r>
      <w:r w:rsidRPr="009A7BF0">
        <w:rPr>
          <w:rFonts w:ascii="B Lotus" w:cs="B Nazanin" w:hint="cs"/>
          <w:sz w:val="24"/>
          <w:szCs w:val="24"/>
          <w:rtl/>
        </w:rPr>
        <w:t>. مقدار تحلیل عاملی پرسشنامه بالای 7/0 و ارزش ویژه عوامل سه گانه بالا 008/2، 496/1 و 051/1 به دست آمده است. پایایی به روش بازآزمایی به ترتیب 64/0، 43/0 و 54/0 و به روش آلفای کرونباخ 68/0، 63/0 و 62/0 به دست آمد.</w:t>
      </w:r>
    </w:p>
    <w:p w:rsidR="001964BE" w:rsidRPr="009A7BF0" w:rsidRDefault="001964BE" w:rsidP="009A7BF0">
      <w:pPr>
        <w:pStyle w:val="Subtitle"/>
        <w:ind w:firstLine="288"/>
        <w:jc w:val="both"/>
        <w:rPr>
          <w:rFonts w:ascii="BZar-Identity-H" w:eastAsia="Calibri" w:hAnsi="Calibri" w:cs="B Nazanin" w:hint="cs"/>
          <w:sz w:val="24"/>
          <w:szCs w:val="24"/>
          <w:rtl/>
          <w:lang w:bidi="fa-IR"/>
        </w:rPr>
      </w:pPr>
      <w:r w:rsidRPr="009A7BF0">
        <w:rPr>
          <w:rFonts w:cs="B Nazanin" w:hint="cs"/>
          <w:b/>
          <w:bCs/>
          <w:sz w:val="24"/>
          <w:szCs w:val="24"/>
          <w:rtl/>
          <w:lang w:bidi="fa-IR"/>
        </w:rPr>
        <w:lastRenderedPageBreak/>
        <w:t xml:space="preserve">پرسشنامه آموزش مجازی: </w:t>
      </w:r>
      <w:r w:rsidR="007167AC" w:rsidRPr="009A7BF0">
        <w:rPr>
          <w:rFonts w:ascii="BZar-Identity-H" w:eastAsia="Calibri" w:hAnsi="Calibri" w:cs="B Nazanin"/>
          <w:sz w:val="24"/>
          <w:szCs w:val="24"/>
          <w:rtl/>
          <w:lang w:bidi="fa-IR"/>
        </w:rPr>
        <w:t>آموزش مجازی، با سوالات پرسشنامه</w:t>
      </w:r>
      <w:r w:rsidR="007167AC" w:rsidRPr="009A7BF0">
        <w:rPr>
          <w:rFonts w:ascii="BZar-Identity-H" w:eastAsia="Calibri" w:hAnsi="Calibri" w:cs="B Nazanin" w:hint="cs"/>
          <w:sz w:val="24"/>
          <w:szCs w:val="24"/>
          <w:rtl/>
          <w:lang w:bidi="fa-IR"/>
        </w:rPr>
        <w:t xml:space="preserve"> کیم و همکاران (2005) بررسی شد</w:t>
      </w:r>
      <w:r w:rsidR="007167AC" w:rsidRPr="009A7BF0">
        <w:rPr>
          <w:rFonts w:ascii="BZar-Identity-H" w:eastAsia="Calibri" w:hAnsi="Calibri" w:cs="B Nazanin"/>
          <w:sz w:val="24"/>
          <w:szCs w:val="24"/>
          <w:rtl/>
          <w:lang w:bidi="fa-IR"/>
        </w:rPr>
        <w:t xml:space="preserve">. </w:t>
      </w:r>
      <w:r w:rsidR="007167AC" w:rsidRPr="009A7BF0">
        <w:rPr>
          <w:rFonts w:ascii="BZar-Identity-H" w:eastAsia="Calibri" w:hAnsi="Calibri" w:cs="B Nazanin" w:hint="cs"/>
          <w:sz w:val="24"/>
          <w:szCs w:val="24"/>
          <w:rtl/>
          <w:lang w:bidi="fa-IR"/>
        </w:rPr>
        <w:t>این پرسشنامه دارای 21 سوال می</w:t>
      </w:r>
      <w:r w:rsidR="007F7973" w:rsidRPr="009A7BF0">
        <w:rPr>
          <w:rFonts w:ascii="BZar-Identity-H" w:eastAsia="Calibri" w:hAnsi="Calibri" w:cs="B Nazanin"/>
          <w:sz w:val="24"/>
          <w:szCs w:val="24"/>
          <w:rtl/>
          <w:lang w:bidi="fa-IR"/>
        </w:rPr>
        <w:softHyphen/>
      </w:r>
      <w:r w:rsidR="007167AC" w:rsidRPr="009A7BF0">
        <w:rPr>
          <w:rFonts w:ascii="BZar-Identity-H" w:eastAsia="Calibri" w:hAnsi="Calibri" w:cs="B Nazanin" w:hint="cs"/>
          <w:sz w:val="24"/>
          <w:szCs w:val="24"/>
          <w:rtl/>
          <w:lang w:bidi="fa-IR"/>
        </w:rPr>
        <w:t>باشد. گویه</w:t>
      </w:r>
      <w:r w:rsidR="007F7973" w:rsidRPr="009A7BF0">
        <w:rPr>
          <w:rFonts w:ascii="BZar-Identity-H" w:eastAsia="Calibri" w:hAnsi="Calibri" w:cs="B Nazanin"/>
          <w:sz w:val="24"/>
          <w:szCs w:val="24"/>
          <w:rtl/>
          <w:lang w:bidi="fa-IR"/>
        </w:rPr>
        <w:softHyphen/>
      </w:r>
      <w:r w:rsidR="007167AC" w:rsidRPr="009A7BF0">
        <w:rPr>
          <w:rFonts w:ascii="BZar-Identity-H" w:eastAsia="Calibri" w:hAnsi="Calibri" w:cs="B Nazanin" w:hint="cs"/>
          <w:sz w:val="24"/>
          <w:szCs w:val="24"/>
          <w:rtl/>
          <w:lang w:bidi="fa-IR"/>
        </w:rPr>
        <w:t>ها بر</w:t>
      </w:r>
      <w:r w:rsidR="007167AC" w:rsidRPr="009A7BF0">
        <w:rPr>
          <w:rFonts w:ascii="BZar-Identity-H" w:eastAsia="Calibri" w:hAnsi="Calibri" w:cs="B Nazanin"/>
          <w:sz w:val="24"/>
          <w:szCs w:val="24"/>
          <w:lang w:bidi="fa-IR"/>
        </w:rPr>
        <w:t xml:space="preserve"> </w:t>
      </w:r>
      <w:r w:rsidR="007167AC" w:rsidRPr="009A7BF0">
        <w:rPr>
          <w:rFonts w:ascii="BZar-Identity-H" w:eastAsia="Calibri" w:hAnsi="Calibri" w:cs="B Nazanin" w:hint="cs"/>
          <w:sz w:val="24"/>
          <w:szCs w:val="24"/>
          <w:rtl/>
          <w:lang w:bidi="fa-IR"/>
        </w:rPr>
        <w:t>اساس</w:t>
      </w:r>
      <w:r w:rsidR="007167AC" w:rsidRPr="009A7BF0">
        <w:rPr>
          <w:rFonts w:ascii="BZar-Identity-H" w:eastAsia="Calibri" w:hAnsi="Calibri" w:cs="B Nazanin"/>
          <w:sz w:val="24"/>
          <w:szCs w:val="24"/>
          <w:lang w:bidi="fa-IR"/>
        </w:rPr>
        <w:t xml:space="preserve"> </w:t>
      </w:r>
      <w:r w:rsidR="007167AC" w:rsidRPr="009A7BF0">
        <w:rPr>
          <w:rFonts w:ascii="BZar-Identity-H" w:eastAsia="Calibri" w:hAnsi="Calibri" w:cs="B Nazanin" w:hint="cs"/>
          <w:sz w:val="24"/>
          <w:szCs w:val="24"/>
          <w:rtl/>
          <w:lang w:bidi="fa-IR"/>
        </w:rPr>
        <w:t>طیف 5 درجه</w:t>
      </w:r>
      <w:r w:rsidR="007F7973" w:rsidRPr="009A7BF0">
        <w:rPr>
          <w:rFonts w:ascii="BZar-Identity-H" w:eastAsia="Calibri" w:hAnsi="Calibri" w:cs="B Nazanin"/>
          <w:sz w:val="24"/>
          <w:szCs w:val="24"/>
          <w:rtl/>
          <w:lang w:bidi="fa-IR"/>
        </w:rPr>
        <w:softHyphen/>
      </w:r>
      <w:r w:rsidR="007167AC" w:rsidRPr="009A7BF0">
        <w:rPr>
          <w:rFonts w:ascii="BZar-Identity-H" w:eastAsia="Calibri" w:hAnsi="Calibri" w:cs="B Nazanin" w:hint="cs"/>
          <w:sz w:val="24"/>
          <w:szCs w:val="24"/>
          <w:rtl/>
          <w:lang w:bidi="fa-IR"/>
        </w:rPr>
        <w:t>ای</w:t>
      </w:r>
      <w:r w:rsidR="007167AC" w:rsidRPr="009A7BF0">
        <w:rPr>
          <w:rFonts w:ascii="BZar-Identity-H" w:eastAsia="Calibri" w:hAnsi="Calibri" w:cs="B Nazanin"/>
          <w:sz w:val="24"/>
          <w:szCs w:val="24"/>
          <w:lang w:bidi="fa-IR"/>
        </w:rPr>
        <w:t xml:space="preserve"> </w:t>
      </w:r>
      <w:r w:rsidR="007167AC" w:rsidRPr="009A7BF0">
        <w:rPr>
          <w:rFonts w:ascii="BZar-Identity-H" w:eastAsia="Calibri" w:hAnsi="Calibri" w:cs="B Nazanin" w:hint="cs"/>
          <w:sz w:val="24"/>
          <w:szCs w:val="24"/>
          <w:rtl/>
          <w:lang w:bidi="fa-IR"/>
        </w:rPr>
        <w:t>لیکرت (کاملاً</w:t>
      </w:r>
      <w:r w:rsidR="007167AC" w:rsidRPr="009A7BF0">
        <w:rPr>
          <w:rFonts w:ascii="BZar-Identity-H" w:eastAsia="Calibri" w:hAnsi="Calibri" w:cs="B Nazanin"/>
          <w:sz w:val="24"/>
          <w:szCs w:val="24"/>
          <w:lang w:bidi="fa-IR"/>
        </w:rPr>
        <w:t xml:space="preserve"> </w:t>
      </w:r>
      <w:r w:rsidR="007167AC" w:rsidRPr="009A7BF0">
        <w:rPr>
          <w:rFonts w:ascii="BZar-Identity-H" w:eastAsia="Calibri" w:hAnsi="Calibri" w:cs="B Nazanin" w:hint="cs"/>
          <w:sz w:val="24"/>
          <w:szCs w:val="24"/>
          <w:rtl/>
          <w:lang w:bidi="fa-IR"/>
        </w:rPr>
        <w:t>موافقم</w:t>
      </w:r>
      <w:r w:rsidR="007167AC" w:rsidRPr="009A7BF0">
        <w:rPr>
          <w:rFonts w:ascii="BZar-Identity-H" w:eastAsia="Calibri" w:hAnsi="Calibri" w:cs="B Nazanin"/>
          <w:sz w:val="24"/>
          <w:szCs w:val="24"/>
          <w:lang w:bidi="fa-IR"/>
        </w:rPr>
        <w:t xml:space="preserve"> </w:t>
      </w:r>
      <w:r w:rsidR="007167AC" w:rsidRPr="009A7BF0">
        <w:rPr>
          <w:rFonts w:ascii="BZar-Identity-H" w:eastAsia="Calibri" w:hAnsi="Calibri" w:cs="B Nazanin" w:hint="cs"/>
          <w:sz w:val="24"/>
          <w:szCs w:val="24"/>
          <w:rtl/>
          <w:lang w:bidi="fa-IR"/>
        </w:rPr>
        <w:t>تا</w:t>
      </w:r>
      <w:r w:rsidR="007167AC" w:rsidRPr="009A7BF0">
        <w:rPr>
          <w:rFonts w:ascii="BZar-Identity-H" w:eastAsia="Calibri" w:hAnsi="Calibri" w:cs="B Nazanin"/>
          <w:sz w:val="24"/>
          <w:szCs w:val="24"/>
          <w:lang w:bidi="fa-IR"/>
        </w:rPr>
        <w:t xml:space="preserve"> </w:t>
      </w:r>
      <w:r w:rsidR="007167AC" w:rsidRPr="009A7BF0">
        <w:rPr>
          <w:rFonts w:ascii="BZar-Identity-H" w:eastAsia="Calibri" w:hAnsi="Calibri" w:cs="B Nazanin" w:hint="cs"/>
          <w:sz w:val="24"/>
          <w:szCs w:val="24"/>
          <w:rtl/>
          <w:lang w:bidi="fa-IR"/>
        </w:rPr>
        <w:t>کاملاً</w:t>
      </w:r>
      <w:r w:rsidR="007167AC" w:rsidRPr="009A7BF0">
        <w:rPr>
          <w:rFonts w:ascii="BZar-Identity-H" w:eastAsia="Calibri" w:hAnsi="Calibri" w:cs="B Nazanin"/>
          <w:sz w:val="24"/>
          <w:szCs w:val="24"/>
          <w:lang w:bidi="fa-IR"/>
        </w:rPr>
        <w:t xml:space="preserve"> </w:t>
      </w:r>
      <w:r w:rsidR="007167AC" w:rsidRPr="009A7BF0">
        <w:rPr>
          <w:rFonts w:ascii="BZar-Identity-H" w:eastAsia="Calibri" w:hAnsi="Calibri" w:cs="B Nazanin" w:hint="cs"/>
          <w:sz w:val="24"/>
          <w:szCs w:val="24"/>
          <w:rtl/>
          <w:lang w:bidi="fa-IR"/>
        </w:rPr>
        <w:t>مخالفم) سنجیده شد</w:t>
      </w:r>
      <w:r w:rsidR="007167AC" w:rsidRPr="009A7BF0">
        <w:rPr>
          <w:rFonts w:ascii="BZar-Identity-H" w:eastAsia="Calibri" w:hAnsi="Calibri" w:cs="B Nazanin"/>
          <w:sz w:val="24"/>
          <w:szCs w:val="24"/>
          <w:rtl/>
          <w:lang w:bidi="fa-IR"/>
        </w:rPr>
        <w:t>. این</w:t>
      </w:r>
      <w:r w:rsidR="007167AC" w:rsidRPr="009A7BF0">
        <w:rPr>
          <w:rFonts w:ascii="BZar-Identity-H" w:eastAsia="Calibri" w:hAnsi="Calibri" w:cs="B Nazanin" w:hint="cs"/>
          <w:sz w:val="24"/>
          <w:szCs w:val="24"/>
          <w:rtl/>
          <w:lang w:bidi="fa-IR"/>
        </w:rPr>
        <w:t xml:space="preserve"> پرسشنامه </w:t>
      </w:r>
      <w:r w:rsidR="007167AC" w:rsidRPr="009A7BF0">
        <w:rPr>
          <w:rFonts w:ascii="BZar-Identity-H" w:eastAsia="Calibri" w:hAnsi="Calibri" w:cs="B Nazanin"/>
          <w:sz w:val="24"/>
          <w:szCs w:val="24"/>
          <w:rtl/>
          <w:lang w:bidi="fa-IR"/>
        </w:rPr>
        <w:t>دارای هفت خرده مقیاس است</w:t>
      </w:r>
      <w:r w:rsidR="007167AC" w:rsidRPr="009A7BF0">
        <w:rPr>
          <w:rFonts w:ascii="BZar-Identity-H" w:eastAsia="Calibri" w:hAnsi="Calibri" w:cs="B Nazanin" w:hint="cs"/>
          <w:sz w:val="24"/>
          <w:szCs w:val="24"/>
          <w:rtl/>
          <w:lang w:bidi="fa-IR"/>
        </w:rPr>
        <w:t xml:space="preserve"> که هر خرده مقیاس دارای 3 سوال است.</w:t>
      </w:r>
    </w:p>
    <w:p w:rsidR="001964BE" w:rsidRDefault="001964BE" w:rsidP="009A7BF0">
      <w:pPr>
        <w:tabs>
          <w:tab w:val="left" w:pos="8112"/>
        </w:tabs>
        <w:spacing w:after="0" w:line="240" w:lineRule="auto"/>
        <w:ind w:firstLine="288"/>
        <w:jc w:val="both"/>
        <w:rPr>
          <w:rFonts w:cs="B Nazanin" w:hint="cs"/>
          <w:sz w:val="24"/>
          <w:szCs w:val="24"/>
          <w:rtl/>
        </w:rPr>
      </w:pPr>
      <w:r w:rsidRPr="001964BE">
        <w:rPr>
          <w:rFonts w:cs="B Nazanin" w:hint="cs"/>
          <w:sz w:val="24"/>
          <w:szCs w:val="24"/>
          <w:rtl/>
        </w:rPr>
        <w:t>روایی محتوایی پرسشنامه</w:t>
      </w:r>
      <w:r w:rsidR="007F7973">
        <w:rPr>
          <w:rFonts w:cs="B Nazanin"/>
          <w:sz w:val="24"/>
          <w:szCs w:val="24"/>
          <w:rtl/>
        </w:rPr>
        <w:softHyphen/>
      </w:r>
      <w:r w:rsidRPr="001964BE">
        <w:rPr>
          <w:rFonts w:cs="B Nazanin" w:hint="cs"/>
          <w:sz w:val="24"/>
          <w:szCs w:val="24"/>
          <w:rtl/>
        </w:rPr>
        <w:t xml:space="preserve">ها، توسط متخصصین امر و پایایی </w:t>
      </w:r>
      <w:r w:rsidR="009A7BF0">
        <w:rPr>
          <w:rFonts w:cs="B Nazanin" w:hint="cs"/>
          <w:color w:val="0D0D0D"/>
          <w:sz w:val="24"/>
          <w:szCs w:val="24"/>
          <w:rtl/>
        </w:rPr>
        <w:t xml:space="preserve">آنها به ترتیب 81/0، 80/0، 80/0 و 82/0 </w:t>
      </w:r>
      <w:r w:rsidRPr="001964BE">
        <w:rPr>
          <w:rFonts w:cs="B Nazanin" w:hint="cs"/>
          <w:sz w:val="24"/>
          <w:szCs w:val="24"/>
          <w:rtl/>
        </w:rPr>
        <w:t>تعیین شدند. جهت تحلیل داده</w:t>
      </w:r>
      <w:r w:rsidRPr="001964BE">
        <w:rPr>
          <w:rFonts w:cs="B Nazanin"/>
          <w:sz w:val="24"/>
          <w:szCs w:val="24"/>
          <w:rtl/>
        </w:rPr>
        <w:softHyphen/>
      </w:r>
      <w:r w:rsidRPr="001964BE">
        <w:rPr>
          <w:rFonts w:cs="B Nazanin" w:hint="cs"/>
          <w:sz w:val="24"/>
          <w:szCs w:val="24"/>
          <w:rtl/>
        </w:rPr>
        <w:t xml:space="preserve">ها و دستیابی به هدف </w:t>
      </w:r>
      <w:r w:rsidR="007F7973">
        <w:rPr>
          <w:rFonts w:cs="B Nazanin" w:hint="cs"/>
          <w:sz w:val="24"/>
          <w:szCs w:val="24"/>
          <w:rtl/>
        </w:rPr>
        <w:t>پؤوهش</w:t>
      </w:r>
      <w:r w:rsidRPr="001964BE">
        <w:rPr>
          <w:rFonts w:cs="B Nazanin" w:hint="cs"/>
          <w:sz w:val="24"/>
          <w:szCs w:val="24"/>
          <w:rtl/>
        </w:rPr>
        <w:t xml:space="preserve"> از نرم</w:t>
      </w:r>
      <w:r w:rsidRPr="001964BE">
        <w:rPr>
          <w:rFonts w:cs="B Nazanin" w:hint="cs"/>
          <w:sz w:val="24"/>
          <w:szCs w:val="24"/>
          <w:rtl/>
        </w:rPr>
        <w:softHyphen/>
        <w:t>افزارهای</w:t>
      </w:r>
      <w:r w:rsidRPr="001964BE">
        <w:rPr>
          <w:rFonts w:ascii="Times New Roman" w:hAnsi="Times New Roman" w:cs="B Nazanin"/>
          <w:sz w:val="20"/>
          <w:szCs w:val="20"/>
        </w:rPr>
        <w:t>SPSS</w:t>
      </w:r>
      <w:r w:rsidRPr="001964BE">
        <w:rPr>
          <w:rFonts w:cs="B Nazanin"/>
          <w:sz w:val="24"/>
          <w:szCs w:val="24"/>
        </w:rPr>
        <w:t xml:space="preserve"> </w:t>
      </w:r>
      <w:r w:rsidRPr="001964BE">
        <w:rPr>
          <w:rFonts w:cs="B Nazanin" w:hint="cs"/>
          <w:sz w:val="24"/>
          <w:szCs w:val="24"/>
          <w:rtl/>
        </w:rPr>
        <w:t xml:space="preserve"> ویرایش </w:t>
      </w:r>
      <w:r>
        <w:rPr>
          <w:rFonts w:cs="B Nazanin" w:hint="cs"/>
          <w:sz w:val="24"/>
          <w:szCs w:val="24"/>
          <w:rtl/>
        </w:rPr>
        <w:t>26</w:t>
      </w:r>
      <w:r w:rsidRPr="001964BE">
        <w:rPr>
          <w:rFonts w:cs="B Nazanin" w:hint="cs"/>
          <w:sz w:val="24"/>
          <w:szCs w:val="24"/>
          <w:rtl/>
        </w:rPr>
        <w:t xml:space="preserve"> و </w:t>
      </w:r>
      <w:r w:rsidRPr="001964BE">
        <w:rPr>
          <w:rFonts w:ascii="Times New Roman" w:hAnsi="Times New Roman" w:cs="B Nazanin"/>
          <w:sz w:val="20"/>
          <w:szCs w:val="20"/>
        </w:rPr>
        <w:t>Lisrel</w:t>
      </w:r>
      <w:r w:rsidRPr="001964BE">
        <w:rPr>
          <w:rFonts w:cs="B Nazanin" w:hint="cs"/>
          <w:sz w:val="24"/>
          <w:szCs w:val="24"/>
          <w:rtl/>
        </w:rPr>
        <w:t xml:space="preserve"> ویرایش </w:t>
      </w:r>
      <w:r>
        <w:rPr>
          <w:rFonts w:cs="B Nazanin" w:hint="cs"/>
          <w:sz w:val="24"/>
          <w:szCs w:val="24"/>
          <w:rtl/>
        </w:rPr>
        <w:t>10</w:t>
      </w:r>
      <w:r w:rsidRPr="001964BE">
        <w:rPr>
          <w:rFonts w:cs="B Nazanin" w:hint="cs"/>
          <w:sz w:val="24"/>
          <w:szCs w:val="24"/>
          <w:rtl/>
        </w:rPr>
        <w:t xml:space="preserve"> استفاده شد.</w:t>
      </w:r>
    </w:p>
    <w:p w:rsidR="009A7BF0" w:rsidRPr="001964BE" w:rsidRDefault="009A7BF0" w:rsidP="009A7BF0">
      <w:pPr>
        <w:tabs>
          <w:tab w:val="left" w:pos="8112"/>
        </w:tabs>
        <w:spacing w:after="0" w:line="240" w:lineRule="auto"/>
        <w:ind w:firstLine="288"/>
        <w:jc w:val="both"/>
        <w:rPr>
          <w:rFonts w:cs="B Nazanin" w:hint="cs"/>
          <w:sz w:val="24"/>
          <w:szCs w:val="24"/>
          <w:rtl/>
        </w:rPr>
      </w:pPr>
    </w:p>
    <w:p w:rsidR="00002DAB" w:rsidRDefault="00002DAB" w:rsidP="007A5EC2">
      <w:pPr>
        <w:spacing w:after="0" w:line="240" w:lineRule="auto"/>
        <w:jc w:val="both"/>
        <w:rPr>
          <w:rFonts w:cs="B Nazanin" w:hint="cs"/>
          <w:b/>
          <w:bCs/>
          <w:sz w:val="24"/>
          <w:szCs w:val="24"/>
          <w:rtl/>
        </w:rPr>
      </w:pPr>
      <w:r>
        <w:rPr>
          <w:rFonts w:cs="B Nazanin" w:hint="cs"/>
          <w:b/>
          <w:bCs/>
          <w:sz w:val="24"/>
          <w:szCs w:val="24"/>
          <w:rtl/>
        </w:rPr>
        <w:t>نتایج</w:t>
      </w:r>
    </w:p>
    <w:p w:rsidR="005573F4" w:rsidRDefault="005573F4" w:rsidP="00741A1A">
      <w:pPr>
        <w:spacing w:after="0" w:line="240" w:lineRule="auto"/>
        <w:ind w:firstLine="288"/>
        <w:jc w:val="both"/>
        <w:rPr>
          <w:rFonts w:ascii="Times New Roman" w:hAnsi="Times New Roman" w:cs="B Nazanin" w:hint="cs"/>
          <w:sz w:val="20"/>
          <w:szCs w:val="24"/>
          <w:rtl/>
        </w:rPr>
      </w:pPr>
      <w:r w:rsidRPr="00785E3D">
        <w:rPr>
          <w:rFonts w:ascii="Times New Roman" w:hAnsi="Times New Roman" w:cs="B Nazanin" w:hint="cs"/>
          <w:sz w:val="20"/>
          <w:szCs w:val="24"/>
          <w:rtl/>
        </w:rPr>
        <w:t xml:space="preserve">نتایج آمار توصیفی نشان داد که </w:t>
      </w:r>
      <w:r w:rsidR="00741A1A" w:rsidRPr="005D2563">
        <w:rPr>
          <w:rFonts w:cs="B Nazanin" w:hint="cs"/>
          <w:sz w:val="20"/>
          <w:szCs w:val="24"/>
          <w:rtl/>
        </w:rPr>
        <w:t>بیشتر دانشجویان، در رده سنی 20 سال قرار داشته، دانشجویان خانم، مجرد و از دانشکده ادبیات و علوم انسانی</w:t>
      </w:r>
      <w:r w:rsidR="00741A1A">
        <w:rPr>
          <w:rFonts w:cs="B Nazanin" w:hint="cs"/>
          <w:sz w:val="20"/>
          <w:szCs w:val="24"/>
          <w:rtl/>
        </w:rPr>
        <w:t xml:space="preserve"> بودند</w:t>
      </w:r>
      <w:r w:rsidRPr="00785E3D">
        <w:rPr>
          <w:rFonts w:ascii="Times New Roman" w:hAnsi="Times New Roman" w:cs="B Nazanin" w:hint="cs"/>
          <w:sz w:val="20"/>
          <w:szCs w:val="24"/>
          <w:rtl/>
        </w:rPr>
        <w:t>. برای بررسی نرمال بودن داده</w:t>
      </w:r>
      <w:r w:rsidRPr="00785E3D">
        <w:rPr>
          <w:rFonts w:ascii="Times New Roman" w:hAnsi="Times New Roman" w:cs="B Nazanin"/>
          <w:sz w:val="20"/>
          <w:szCs w:val="24"/>
          <w:rtl/>
        </w:rPr>
        <w:softHyphen/>
      </w:r>
      <w:r w:rsidRPr="00785E3D">
        <w:rPr>
          <w:rFonts w:ascii="Times New Roman" w:hAnsi="Times New Roman" w:cs="B Nazanin" w:hint="cs"/>
          <w:sz w:val="20"/>
          <w:szCs w:val="24"/>
          <w:rtl/>
        </w:rPr>
        <w:t xml:space="preserve">ها، از آزمون چولگی و کشیدگی استفاده شد. </w:t>
      </w:r>
    </w:p>
    <w:p w:rsidR="005573F4" w:rsidRPr="00785E3D" w:rsidRDefault="005573F4" w:rsidP="005573F4">
      <w:pPr>
        <w:spacing w:after="0" w:line="240" w:lineRule="auto"/>
        <w:jc w:val="center"/>
        <w:rPr>
          <w:rFonts w:ascii="Times New Roman" w:hAnsi="Times New Roman" w:cs="B Nazanin" w:hint="cs"/>
          <w:sz w:val="16"/>
          <w:szCs w:val="20"/>
          <w:rtl/>
        </w:rPr>
      </w:pPr>
      <w:r w:rsidRPr="00785E3D">
        <w:rPr>
          <w:rFonts w:ascii="Times New Roman" w:hAnsi="Times New Roman" w:cs="B Nazanin" w:hint="cs"/>
          <w:sz w:val="16"/>
          <w:szCs w:val="20"/>
          <w:rtl/>
        </w:rPr>
        <w:t xml:space="preserve">جدول </w:t>
      </w:r>
      <w:r w:rsidRPr="00785E3D">
        <w:rPr>
          <w:rFonts w:cs="B Nazanin" w:hint="cs"/>
          <w:sz w:val="16"/>
          <w:szCs w:val="20"/>
          <w:rtl/>
        </w:rPr>
        <w:t>1</w:t>
      </w:r>
      <w:r w:rsidRPr="00785E3D">
        <w:rPr>
          <w:rFonts w:ascii="Times New Roman" w:hAnsi="Times New Roman" w:cs="B Nazanin" w:hint="cs"/>
          <w:sz w:val="16"/>
          <w:szCs w:val="20"/>
          <w:rtl/>
        </w:rPr>
        <w:t xml:space="preserve">- بررسی نرمال بودن داده ها با آزمون </w:t>
      </w:r>
      <w:r w:rsidRPr="00785E3D">
        <w:rPr>
          <w:rFonts w:ascii="Times New Roman" w:hAnsi="Times New Roman" w:cs="B Nazanin" w:hint="eastAsia"/>
          <w:sz w:val="16"/>
          <w:szCs w:val="20"/>
          <w:rtl/>
        </w:rPr>
        <w:t>چولگ</w:t>
      </w:r>
      <w:r w:rsidRPr="00785E3D">
        <w:rPr>
          <w:rFonts w:ascii="Times New Roman" w:hAnsi="Times New Roman" w:cs="B Nazanin" w:hint="cs"/>
          <w:sz w:val="16"/>
          <w:szCs w:val="20"/>
          <w:rtl/>
        </w:rPr>
        <w:t>ی</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و</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کش</w:t>
      </w:r>
      <w:r w:rsidRPr="00785E3D">
        <w:rPr>
          <w:rFonts w:ascii="Times New Roman" w:hAnsi="Times New Roman" w:cs="B Nazanin" w:hint="cs"/>
          <w:sz w:val="16"/>
          <w:szCs w:val="20"/>
          <w:rtl/>
        </w:rPr>
        <w:t>ی</w:t>
      </w:r>
      <w:r w:rsidRPr="00785E3D">
        <w:rPr>
          <w:rFonts w:ascii="Times New Roman" w:hAnsi="Times New Roman" w:cs="B Nazanin" w:hint="eastAsia"/>
          <w:sz w:val="16"/>
          <w:szCs w:val="20"/>
          <w:rtl/>
        </w:rPr>
        <w:t>دگ</w:t>
      </w:r>
      <w:r w:rsidRPr="00785E3D">
        <w:rPr>
          <w:rFonts w:ascii="Times New Roman" w:hAnsi="Times New Roman" w:cs="B Nazanin" w:hint="cs"/>
          <w:sz w:val="16"/>
          <w:szCs w:val="20"/>
          <w:rtl/>
        </w:rPr>
        <w:t>ی</w:t>
      </w:r>
    </w:p>
    <w:tbl>
      <w:tblPr>
        <w:bidiVisual/>
        <w:tblW w:w="0" w:type="auto"/>
        <w:jc w:val="center"/>
        <w:tblInd w:w="416" w:type="dxa"/>
        <w:tblLook w:val="04A0" w:firstRow="1" w:lastRow="0" w:firstColumn="1" w:lastColumn="0" w:noHBand="0" w:noVBand="1"/>
      </w:tblPr>
      <w:tblGrid>
        <w:gridCol w:w="2029"/>
        <w:gridCol w:w="787"/>
        <w:gridCol w:w="1315"/>
        <w:gridCol w:w="990"/>
        <w:gridCol w:w="871"/>
      </w:tblGrid>
      <w:tr w:rsidR="005573F4" w:rsidRPr="00785E3D" w:rsidTr="00F95640">
        <w:trPr>
          <w:jc w:val="center"/>
        </w:trPr>
        <w:tc>
          <w:tcPr>
            <w:tcW w:w="2029" w:type="dxa"/>
            <w:tcBorders>
              <w:top w:val="single" w:sz="4" w:space="0" w:color="auto"/>
              <w:bottom w:val="single" w:sz="4" w:space="0" w:color="auto"/>
            </w:tcBorders>
            <w:shd w:val="clear" w:color="auto" w:fill="auto"/>
            <w:vAlign w:val="center"/>
          </w:tcPr>
          <w:p w:rsidR="005573F4" w:rsidRPr="00785E3D" w:rsidRDefault="005573F4"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مولفه ها</w:t>
            </w:r>
          </w:p>
        </w:tc>
        <w:tc>
          <w:tcPr>
            <w:tcW w:w="787" w:type="dxa"/>
            <w:tcBorders>
              <w:top w:val="single" w:sz="4" w:space="0" w:color="auto"/>
              <w:bottom w:val="single" w:sz="4" w:space="0" w:color="auto"/>
            </w:tcBorders>
            <w:shd w:val="clear" w:color="auto" w:fill="auto"/>
          </w:tcPr>
          <w:p w:rsidR="005573F4" w:rsidRPr="00785E3D" w:rsidRDefault="005573F4"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میانگین</w:t>
            </w:r>
          </w:p>
        </w:tc>
        <w:tc>
          <w:tcPr>
            <w:tcW w:w="1315" w:type="dxa"/>
            <w:tcBorders>
              <w:top w:val="single" w:sz="4" w:space="0" w:color="auto"/>
              <w:bottom w:val="single" w:sz="4" w:space="0" w:color="auto"/>
            </w:tcBorders>
            <w:shd w:val="clear" w:color="auto" w:fill="auto"/>
          </w:tcPr>
          <w:p w:rsidR="005573F4" w:rsidRPr="00785E3D" w:rsidRDefault="005573F4"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انحراف معیار</w:t>
            </w:r>
          </w:p>
        </w:tc>
        <w:tc>
          <w:tcPr>
            <w:tcW w:w="990" w:type="dxa"/>
            <w:tcBorders>
              <w:top w:val="single" w:sz="4" w:space="0" w:color="auto"/>
              <w:bottom w:val="single" w:sz="4" w:space="0" w:color="auto"/>
            </w:tcBorders>
            <w:shd w:val="clear" w:color="auto" w:fill="auto"/>
          </w:tcPr>
          <w:p w:rsidR="005573F4" w:rsidRPr="00785E3D" w:rsidRDefault="005573F4"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چولگی</w:t>
            </w:r>
          </w:p>
        </w:tc>
        <w:tc>
          <w:tcPr>
            <w:tcW w:w="871" w:type="dxa"/>
            <w:tcBorders>
              <w:top w:val="single" w:sz="4" w:space="0" w:color="auto"/>
              <w:bottom w:val="single" w:sz="4" w:space="0" w:color="auto"/>
            </w:tcBorders>
            <w:shd w:val="clear" w:color="auto" w:fill="auto"/>
          </w:tcPr>
          <w:p w:rsidR="005573F4" w:rsidRPr="00785E3D" w:rsidRDefault="005573F4"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کشیدگی</w:t>
            </w:r>
          </w:p>
        </w:tc>
      </w:tr>
      <w:tr w:rsidR="00160876" w:rsidRPr="00785E3D" w:rsidTr="00F95640">
        <w:trPr>
          <w:trHeight w:val="224"/>
          <w:jc w:val="center"/>
        </w:trPr>
        <w:tc>
          <w:tcPr>
            <w:tcW w:w="2029" w:type="dxa"/>
            <w:tcBorders>
              <w:top w:val="single" w:sz="4" w:space="0" w:color="auto"/>
            </w:tcBorders>
            <w:shd w:val="clear" w:color="auto" w:fill="auto"/>
            <w:vAlign w:val="center"/>
          </w:tcPr>
          <w:p w:rsidR="00160876" w:rsidRPr="00785E3D" w:rsidRDefault="00160876" w:rsidP="005573F4">
            <w:pPr>
              <w:spacing w:after="0" w:line="240" w:lineRule="auto"/>
              <w:jc w:val="both"/>
              <w:rPr>
                <w:rFonts w:ascii="Times New Roman" w:hAnsi="Times New Roman" w:cs="B Nazanin"/>
                <w:sz w:val="16"/>
                <w:szCs w:val="20"/>
              </w:rPr>
            </w:pPr>
            <w:r>
              <w:rPr>
                <w:rFonts w:ascii="Times New Roman" w:hAnsi="Times New Roman" w:cs="B Nazanin" w:hint="cs"/>
                <w:sz w:val="16"/>
                <w:szCs w:val="20"/>
                <w:rtl/>
              </w:rPr>
              <w:t>پذیرش فناوری</w:t>
            </w:r>
          </w:p>
        </w:tc>
        <w:tc>
          <w:tcPr>
            <w:tcW w:w="787" w:type="dxa"/>
            <w:tcBorders>
              <w:top w:val="single" w:sz="4" w:space="0" w:color="auto"/>
            </w:tcBorders>
            <w:shd w:val="clear" w:color="auto" w:fill="auto"/>
            <w:vAlign w:val="center"/>
          </w:tcPr>
          <w:p w:rsidR="00160876" w:rsidRPr="00160876" w:rsidRDefault="00160876" w:rsidP="00160876">
            <w:pPr>
              <w:spacing w:after="0" w:line="240" w:lineRule="auto"/>
              <w:jc w:val="center"/>
              <w:rPr>
                <w:rFonts w:cs="B Nazanin" w:hint="cs"/>
                <w:sz w:val="20"/>
                <w:szCs w:val="20"/>
                <w:rtl/>
              </w:rPr>
            </w:pPr>
            <w:r w:rsidRPr="00160876">
              <w:rPr>
                <w:rFonts w:cs="B Nazanin" w:hint="cs"/>
                <w:sz w:val="20"/>
                <w:szCs w:val="20"/>
                <w:rtl/>
              </w:rPr>
              <w:t>98/110</w:t>
            </w:r>
          </w:p>
        </w:tc>
        <w:tc>
          <w:tcPr>
            <w:tcW w:w="1315" w:type="dxa"/>
            <w:tcBorders>
              <w:top w:val="single" w:sz="4" w:space="0" w:color="auto"/>
            </w:tcBorders>
            <w:shd w:val="clear" w:color="auto" w:fill="auto"/>
            <w:vAlign w:val="center"/>
          </w:tcPr>
          <w:p w:rsidR="00160876" w:rsidRPr="00160876" w:rsidRDefault="00160876" w:rsidP="00160876">
            <w:pPr>
              <w:spacing w:after="0" w:line="240" w:lineRule="auto"/>
              <w:jc w:val="center"/>
              <w:rPr>
                <w:rFonts w:cs="B Nazanin" w:hint="cs"/>
                <w:sz w:val="20"/>
                <w:szCs w:val="20"/>
                <w:rtl/>
              </w:rPr>
            </w:pPr>
            <w:r w:rsidRPr="00160876">
              <w:rPr>
                <w:rFonts w:cs="B Nazanin" w:hint="cs"/>
                <w:sz w:val="20"/>
                <w:szCs w:val="20"/>
                <w:rtl/>
              </w:rPr>
              <w:t>488/20</w:t>
            </w:r>
          </w:p>
        </w:tc>
        <w:tc>
          <w:tcPr>
            <w:tcW w:w="990" w:type="dxa"/>
            <w:tcBorders>
              <w:top w:val="single" w:sz="4" w:space="0" w:color="auto"/>
            </w:tcBorders>
            <w:shd w:val="clear" w:color="auto" w:fill="auto"/>
            <w:vAlign w:val="center"/>
          </w:tcPr>
          <w:p w:rsidR="00160876" w:rsidRPr="00160876" w:rsidRDefault="00160876" w:rsidP="00160876">
            <w:pPr>
              <w:spacing w:after="0" w:line="240" w:lineRule="auto"/>
              <w:jc w:val="center"/>
              <w:rPr>
                <w:rFonts w:cs="B Nazanin" w:hint="cs"/>
                <w:sz w:val="20"/>
                <w:szCs w:val="20"/>
                <w:rtl/>
              </w:rPr>
            </w:pPr>
            <w:r w:rsidRPr="00160876">
              <w:rPr>
                <w:rFonts w:cs="B Nazanin" w:hint="cs"/>
                <w:sz w:val="20"/>
                <w:szCs w:val="20"/>
                <w:rtl/>
              </w:rPr>
              <w:t>160/0-</w:t>
            </w:r>
          </w:p>
        </w:tc>
        <w:tc>
          <w:tcPr>
            <w:tcW w:w="871" w:type="dxa"/>
            <w:tcBorders>
              <w:top w:val="single" w:sz="4" w:space="0" w:color="auto"/>
            </w:tcBorders>
            <w:shd w:val="clear" w:color="auto" w:fill="auto"/>
            <w:vAlign w:val="center"/>
          </w:tcPr>
          <w:p w:rsidR="00160876" w:rsidRPr="00160876" w:rsidRDefault="00160876" w:rsidP="00160876">
            <w:pPr>
              <w:spacing w:after="0" w:line="240" w:lineRule="auto"/>
              <w:jc w:val="center"/>
              <w:rPr>
                <w:rFonts w:cs="B Nazanin" w:hint="cs"/>
                <w:sz w:val="20"/>
                <w:szCs w:val="20"/>
                <w:rtl/>
              </w:rPr>
            </w:pPr>
            <w:r w:rsidRPr="00160876">
              <w:rPr>
                <w:rFonts w:cs="B Nazanin" w:hint="cs"/>
                <w:sz w:val="20"/>
                <w:szCs w:val="20"/>
                <w:rtl/>
              </w:rPr>
              <w:t>446/0-</w:t>
            </w:r>
          </w:p>
        </w:tc>
      </w:tr>
      <w:tr w:rsidR="00741A1A" w:rsidRPr="00785E3D" w:rsidTr="00F95640">
        <w:trPr>
          <w:jc w:val="center"/>
        </w:trPr>
        <w:tc>
          <w:tcPr>
            <w:tcW w:w="2029" w:type="dxa"/>
            <w:shd w:val="clear" w:color="auto" w:fill="auto"/>
            <w:vAlign w:val="center"/>
          </w:tcPr>
          <w:p w:rsidR="00741A1A" w:rsidRPr="00785E3D" w:rsidRDefault="00741A1A" w:rsidP="005573F4">
            <w:pPr>
              <w:spacing w:after="0" w:line="240" w:lineRule="auto"/>
              <w:jc w:val="both"/>
              <w:rPr>
                <w:rFonts w:ascii="Times New Roman" w:hAnsi="Times New Roman" w:cs="B Nazanin"/>
                <w:sz w:val="16"/>
                <w:szCs w:val="20"/>
              </w:rPr>
            </w:pPr>
            <w:r>
              <w:rPr>
                <w:rFonts w:ascii="Times New Roman" w:hAnsi="Times New Roman" w:cs="B Nazanin" w:hint="cs"/>
                <w:sz w:val="16"/>
                <w:szCs w:val="20"/>
                <w:rtl/>
              </w:rPr>
              <w:t>رفتار مدنی تحصیلی</w:t>
            </w:r>
          </w:p>
        </w:tc>
        <w:tc>
          <w:tcPr>
            <w:tcW w:w="787" w:type="dxa"/>
            <w:shd w:val="clear" w:color="auto" w:fill="auto"/>
            <w:vAlign w:val="center"/>
          </w:tcPr>
          <w:p w:rsidR="00741A1A" w:rsidRPr="00160876" w:rsidRDefault="00741A1A" w:rsidP="00160876">
            <w:pPr>
              <w:spacing w:after="0" w:line="240" w:lineRule="auto"/>
              <w:jc w:val="center"/>
              <w:rPr>
                <w:rFonts w:cs="B Nazanin" w:hint="cs"/>
                <w:sz w:val="20"/>
                <w:szCs w:val="20"/>
                <w:rtl/>
              </w:rPr>
            </w:pPr>
            <w:r w:rsidRPr="00160876">
              <w:rPr>
                <w:rFonts w:cs="B Nazanin" w:hint="cs"/>
                <w:sz w:val="20"/>
                <w:szCs w:val="20"/>
                <w:rtl/>
              </w:rPr>
              <w:t>40/67</w:t>
            </w:r>
          </w:p>
        </w:tc>
        <w:tc>
          <w:tcPr>
            <w:tcW w:w="1315" w:type="dxa"/>
            <w:shd w:val="clear" w:color="auto" w:fill="auto"/>
            <w:vAlign w:val="center"/>
          </w:tcPr>
          <w:p w:rsidR="00741A1A" w:rsidRPr="00160876" w:rsidRDefault="00741A1A" w:rsidP="00160876">
            <w:pPr>
              <w:spacing w:after="0" w:line="240" w:lineRule="auto"/>
              <w:jc w:val="center"/>
              <w:rPr>
                <w:rFonts w:cs="B Nazanin" w:hint="cs"/>
                <w:sz w:val="20"/>
                <w:szCs w:val="20"/>
                <w:rtl/>
              </w:rPr>
            </w:pPr>
            <w:r w:rsidRPr="00160876">
              <w:rPr>
                <w:rFonts w:cs="B Nazanin" w:hint="cs"/>
                <w:sz w:val="20"/>
                <w:szCs w:val="20"/>
                <w:rtl/>
              </w:rPr>
              <w:t>945/13</w:t>
            </w:r>
          </w:p>
        </w:tc>
        <w:tc>
          <w:tcPr>
            <w:tcW w:w="990" w:type="dxa"/>
            <w:shd w:val="clear" w:color="auto" w:fill="auto"/>
            <w:vAlign w:val="center"/>
          </w:tcPr>
          <w:p w:rsidR="00741A1A" w:rsidRPr="00160876" w:rsidRDefault="00160876" w:rsidP="00160876">
            <w:pPr>
              <w:spacing w:after="0" w:line="240" w:lineRule="auto"/>
              <w:jc w:val="center"/>
              <w:rPr>
                <w:rFonts w:cs="B Nazanin" w:hint="cs"/>
                <w:sz w:val="20"/>
                <w:szCs w:val="20"/>
                <w:rtl/>
              </w:rPr>
            </w:pPr>
            <w:r>
              <w:rPr>
                <w:rFonts w:cs="B Nazanin" w:hint="cs"/>
                <w:sz w:val="20"/>
                <w:szCs w:val="20"/>
                <w:rtl/>
              </w:rPr>
              <w:t>10</w:t>
            </w:r>
            <w:r w:rsidR="00741A1A" w:rsidRPr="00160876">
              <w:rPr>
                <w:rFonts w:cs="B Nazanin" w:hint="cs"/>
                <w:sz w:val="20"/>
                <w:szCs w:val="20"/>
                <w:rtl/>
              </w:rPr>
              <w:t>7/0-</w:t>
            </w:r>
          </w:p>
        </w:tc>
        <w:tc>
          <w:tcPr>
            <w:tcW w:w="871" w:type="dxa"/>
            <w:shd w:val="clear" w:color="auto" w:fill="auto"/>
            <w:vAlign w:val="center"/>
          </w:tcPr>
          <w:p w:rsidR="00741A1A" w:rsidRPr="00160876" w:rsidRDefault="00741A1A" w:rsidP="00160876">
            <w:pPr>
              <w:spacing w:after="0" w:line="240" w:lineRule="auto"/>
              <w:jc w:val="center"/>
              <w:rPr>
                <w:rFonts w:cs="B Nazanin" w:hint="cs"/>
                <w:sz w:val="20"/>
                <w:szCs w:val="20"/>
                <w:rtl/>
              </w:rPr>
            </w:pPr>
            <w:r w:rsidRPr="00160876">
              <w:rPr>
                <w:rFonts w:cs="B Nazanin" w:hint="cs"/>
                <w:sz w:val="20"/>
                <w:szCs w:val="20"/>
                <w:rtl/>
              </w:rPr>
              <w:t>179/0</w:t>
            </w:r>
          </w:p>
        </w:tc>
      </w:tr>
      <w:tr w:rsidR="00160876" w:rsidRPr="00785E3D" w:rsidTr="00F95640">
        <w:trPr>
          <w:trHeight w:val="50"/>
          <w:jc w:val="center"/>
        </w:trPr>
        <w:tc>
          <w:tcPr>
            <w:tcW w:w="2029" w:type="dxa"/>
            <w:shd w:val="clear" w:color="auto" w:fill="auto"/>
            <w:vAlign w:val="center"/>
          </w:tcPr>
          <w:p w:rsidR="00160876" w:rsidRPr="00785E3D" w:rsidRDefault="00160876" w:rsidP="005573F4">
            <w:pPr>
              <w:spacing w:after="0" w:line="240" w:lineRule="auto"/>
              <w:jc w:val="both"/>
              <w:rPr>
                <w:rFonts w:ascii="Times New Roman" w:hAnsi="Times New Roman" w:cs="B Nazanin"/>
                <w:sz w:val="16"/>
                <w:szCs w:val="20"/>
              </w:rPr>
            </w:pPr>
            <w:r>
              <w:rPr>
                <w:rFonts w:ascii="Times New Roman" w:hAnsi="Times New Roman" w:cs="B Nazanin" w:hint="cs"/>
                <w:sz w:val="16"/>
                <w:szCs w:val="20"/>
                <w:rtl/>
              </w:rPr>
              <w:t>آموزش مجازی</w:t>
            </w:r>
          </w:p>
        </w:tc>
        <w:tc>
          <w:tcPr>
            <w:tcW w:w="787" w:type="dxa"/>
            <w:shd w:val="clear" w:color="auto" w:fill="auto"/>
            <w:vAlign w:val="center"/>
          </w:tcPr>
          <w:p w:rsidR="00160876" w:rsidRPr="00785E3D" w:rsidRDefault="00160876" w:rsidP="00345796">
            <w:pPr>
              <w:spacing w:after="0" w:line="240" w:lineRule="auto"/>
              <w:jc w:val="center"/>
              <w:rPr>
                <w:rFonts w:ascii="Times New Roman" w:hAnsi="Times New Roman" w:cs="B Nazanin" w:hint="cs"/>
                <w:sz w:val="16"/>
                <w:szCs w:val="20"/>
                <w:rtl/>
              </w:rPr>
            </w:pPr>
            <w:r w:rsidRPr="00785E3D">
              <w:rPr>
                <w:rFonts w:ascii="Times New Roman" w:hAnsi="Times New Roman" w:cs="B Nazanin" w:hint="cs"/>
                <w:sz w:val="16"/>
                <w:szCs w:val="20"/>
                <w:rtl/>
              </w:rPr>
              <w:t>13/35</w:t>
            </w:r>
          </w:p>
        </w:tc>
        <w:tc>
          <w:tcPr>
            <w:tcW w:w="1315" w:type="dxa"/>
            <w:shd w:val="clear" w:color="auto" w:fill="auto"/>
            <w:vAlign w:val="center"/>
          </w:tcPr>
          <w:p w:rsidR="00160876" w:rsidRPr="00785E3D" w:rsidRDefault="00160876" w:rsidP="00345796">
            <w:pPr>
              <w:autoSpaceDE w:val="0"/>
              <w:autoSpaceDN w:val="0"/>
              <w:adjustRightInd w:val="0"/>
              <w:spacing w:after="0" w:line="240" w:lineRule="auto"/>
              <w:jc w:val="center"/>
              <w:rPr>
                <w:rFonts w:ascii="Times New Roman" w:hAnsi="Times New Roman" w:cs="B Nazanin" w:hint="cs"/>
                <w:sz w:val="16"/>
                <w:szCs w:val="20"/>
                <w:rtl/>
              </w:rPr>
            </w:pPr>
            <w:r w:rsidRPr="00785E3D">
              <w:rPr>
                <w:rFonts w:ascii="Times New Roman" w:hAnsi="Times New Roman" w:cs="B Nazanin" w:hint="cs"/>
                <w:sz w:val="16"/>
                <w:szCs w:val="20"/>
                <w:rtl/>
              </w:rPr>
              <w:t>659/5</w:t>
            </w:r>
          </w:p>
        </w:tc>
        <w:tc>
          <w:tcPr>
            <w:tcW w:w="990" w:type="dxa"/>
            <w:shd w:val="clear" w:color="auto" w:fill="auto"/>
            <w:vAlign w:val="center"/>
          </w:tcPr>
          <w:p w:rsidR="00160876" w:rsidRPr="00785E3D" w:rsidRDefault="00160876" w:rsidP="00345796">
            <w:pPr>
              <w:autoSpaceDE w:val="0"/>
              <w:autoSpaceDN w:val="0"/>
              <w:adjustRightInd w:val="0"/>
              <w:spacing w:after="0" w:line="240" w:lineRule="auto"/>
              <w:jc w:val="center"/>
              <w:rPr>
                <w:rFonts w:ascii="Times New Roman" w:hAnsi="Times New Roman" w:cs="B Nazanin" w:hint="cs"/>
                <w:sz w:val="16"/>
                <w:szCs w:val="20"/>
                <w:rtl/>
              </w:rPr>
            </w:pPr>
            <w:r w:rsidRPr="00785E3D">
              <w:rPr>
                <w:rFonts w:ascii="Times New Roman" w:hAnsi="Times New Roman" w:cs="B Nazanin" w:hint="cs"/>
                <w:sz w:val="16"/>
                <w:szCs w:val="20"/>
                <w:rtl/>
              </w:rPr>
              <w:t>797/0-</w:t>
            </w:r>
          </w:p>
        </w:tc>
        <w:tc>
          <w:tcPr>
            <w:tcW w:w="871" w:type="dxa"/>
            <w:shd w:val="clear" w:color="auto" w:fill="auto"/>
            <w:vAlign w:val="center"/>
          </w:tcPr>
          <w:p w:rsidR="00160876" w:rsidRPr="00785E3D" w:rsidRDefault="00160876" w:rsidP="00345796">
            <w:pPr>
              <w:autoSpaceDE w:val="0"/>
              <w:autoSpaceDN w:val="0"/>
              <w:adjustRightInd w:val="0"/>
              <w:spacing w:after="0" w:line="240" w:lineRule="auto"/>
              <w:jc w:val="center"/>
              <w:rPr>
                <w:rFonts w:ascii="Times New Roman" w:hAnsi="Times New Roman" w:cs="B Nazanin" w:hint="cs"/>
                <w:sz w:val="16"/>
                <w:szCs w:val="20"/>
                <w:rtl/>
              </w:rPr>
            </w:pPr>
            <w:r w:rsidRPr="00785E3D">
              <w:rPr>
                <w:rFonts w:ascii="Times New Roman" w:hAnsi="Times New Roman" w:cs="B Nazanin" w:hint="cs"/>
                <w:sz w:val="16"/>
                <w:szCs w:val="20"/>
                <w:rtl/>
              </w:rPr>
              <w:t>715/0</w:t>
            </w:r>
          </w:p>
        </w:tc>
      </w:tr>
      <w:tr w:rsidR="00160876" w:rsidRPr="00785E3D" w:rsidTr="00F95640">
        <w:trPr>
          <w:trHeight w:val="46"/>
          <w:jc w:val="center"/>
        </w:trPr>
        <w:tc>
          <w:tcPr>
            <w:tcW w:w="2029" w:type="dxa"/>
            <w:tcBorders>
              <w:bottom w:val="single" w:sz="4" w:space="0" w:color="auto"/>
            </w:tcBorders>
            <w:shd w:val="clear" w:color="auto" w:fill="auto"/>
            <w:vAlign w:val="center"/>
          </w:tcPr>
          <w:p w:rsidR="00160876" w:rsidRPr="00785E3D" w:rsidRDefault="00160876" w:rsidP="005573F4">
            <w:pPr>
              <w:spacing w:after="0" w:line="240" w:lineRule="auto"/>
              <w:jc w:val="both"/>
              <w:rPr>
                <w:rFonts w:ascii="Times New Roman" w:hAnsi="Times New Roman" w:cs="B Nazanin"/>
                <w:sz w:val="16"/>
                <w:szCs w:val="20"/>
              </w:rPr>
            </w:pPr>
            <w:r>
              <w:rPr>
                <w:rFonts w:ascii="Times New Roman" w:hAnsi="Times New Roman" w:cs="B Nazanin" w:hint="cs"/>
                <w:sz w:val="16"/>
                <w:szCs w:val="20"/>
                <w:rtl/>
              </w:rPr>
              <w:t>سواد اطلاعاتی</w:t>
            </w:r>
          </w:p>
        </w:tc>
        <w:tc>
          <w:tcPr>
            <w:tcW w:w="787" w:type="dxa"/>
            <w:tcBorders>
              <w:bottom w:val="single" w:sz="4" w:space="0" w:color="auto"/>
            </w:tcBorders>
            <w:shd w:val="clear" w:color="auto" w:fill="auto"/>
            <w:vAlign w:val="center"/>
          </w:tcPr>
          <w:p w:rsidR="00160876" w:rsidRPr="00160876" w:rsidRDefault="00160876" w:rsidP="00160876">
            <w:pPr>
              <w:spacing w:after="0" w:line="240" w:lineRule="auto"/>
              <w:jc w:val="center"/>
              <w:rPr>
                <w:rFonts w:cs="B Nazanin" w:hint="cs"/>
                <w:sz w:val="20"/>
                <w:szCs w:val="20"/>
                <w:rtl/>
              </w:rPr>
            </w:pPr>
            <w:r w:rsidRPr="00160876">
              <w:rPr>
                <w:rFonts w:cs="B Nazanin" w:hint="cs"/>
                <w:sz w:val="20"/>
                <w:szCs w:val="20"/>
                <w:rtl/>
              </w:rPr>
              <w:t>14/212</w:t>
            </w:r>
          </w:p>
        </w:tc>
        <w:tc>
          <w:tcPr>
            <w:tcW w:w="1315" w:type="dxa"/>
            <w:tcBorders>
              <w:bottom w:val="single" w:sz="4" w:space="0" w:color="auto"/>
            </w:tcBorders>
            <w:shd w:val="clear" w:color="auto" w:fill="auto"/>
            <w:vAlign w:val="center"/>
          </w:tcPr>
          <w:p w:rsidR="00160876" w:rsidRPr="00160876" w:rsidRDefault="00160876" w:rsidP="00160876">
            <w:pPr>
              <w:spacing w:after="0" w:line="240" w:lineRule="auto"/>
              <w:jc w:val="center"/>
              <w:rPr>
                <w:rFonts w:cs="B Nazanin" w:hint="cs"/>
                <w:sz w:val="20"/>
                <w:szCs w:val="20"/>
                <w:rtl/>
              </w:rPr>
            </w:pPr>
            <w:r w:rsidRPr="00160876">
              <w:rPr>
                <w:rFonts w:cs="B Nazanin" w:hint="cs"/>
                <w:sz w:val="20"/>
                <w:szCs w:val="20"/>
                <w:rtl/>
              </w:rPr>
              <w:t>538/40</w:t>
            </w:r>
          </w:p>
        </w:tc>
        <w:tc>
          <w:tcPr>
            <w:tcW w:w="990" w:type="dxa"/>
            <w:tcBorders>
              <w:bottom w:val="single" w:sz="4" w:space="0" w:color="auto"/>
            </w:tcBorders>
            <w:shd w:val="clear" w:color="auto" w:fill="auto"/>
            <w:vAlign w:val="center"/>
          </w:tcPr>
          <w:p w:rsidR="00160876" w:rsidRPr="00160876" w:rsidRDefault="00160876" w:rsidP="00160876">
            <w:pPr>
              <w:spacing w:after="0" w:line="240" w:lineRule="auto"/>
              <w:jc w:val="center"/>
              <w:rPr>
                <w:rFonts w:cs="B Nazanin" w:hint="cs"/>
                <w:sz w:val="20"/>
                <w:szCs w:val="20"/>
                <w:rtl/>
              </w:rPr>
            </w:pPr>
            <w:r w:rsidRPr="00160876">
              <w:rPr>
                <w:rFonts w:cs="B Nazanin" w:hint="cs"/>
                <w:sz w:val="20"/>
                <w:szCs w:val="20"/>
                <w:rtl/>
              </w:rPr>
              <w:t>078/0-</w:t>
            </w:r>
          </w:p>
        </w:tc>
        <w:tc>
          <w:tcPr>
            <w:tcW w:w="871" w:type="dxa"/>
            <w:tcBorders>
              <w:bottom w:val="single" w:sz="4" w:space="0" w:color="auto"/>
            </w:tcBorders>
            <w:shd w:val="clear" w:color="auto" w:fill="auto"/>
            <w:vAlign w:val="center"/>
          </w:tcPr>
          <w:p w:rsidR="00160876" w:rsidRPr="00160876" w:rsidRDefault="00160876" w:rsidP="00160876">
            <w:pPr>
              <w:spacing w:after="0" w:line="240" w:lineRule="auto"/>
              <w:jc w:val="center"/>
              <w:rPr>
                <w:rFonts w:cs="B Nazanin" w:hint="cs"/>
                <w:sz w:val="20"/>
                <w:szCs w:val="20"/>
                <w:rtl/>
              </w:rPr>
            </w:pPr>
            <w:r w:rsidRPr="00160876">
              <w:rPr>
                <w:rFonts w:cs="B Nazanin" w:hint="cs"/>
                <w:sz w:val="20"/>
                <w:szCs w:val="20"/>
                <w:rtl/>
              </w:rPr>
              <w:t>020/0-</w:t>
            </w:r>
          </w:p>
        </w:tc>
      </w:tr>
    </w:tbl>
    <w:p w:rsidR="005573F4" w:rsidRPr="00785E3D" w:rsidRDefault="005573F4" w:rsidP="005573F4">
      <w:pPr>
        <w:spacing w:after="0" w:line="240" w:lineRule="auto"/>
        <w:ind w:firstLine="720"/>
        <w:jc w:val="both"/>
        <w:rPr>
          <w:rFonts w:ascii="Times New Roman" w:hAnsi="Times New Roman" w:cs="B Nazanin" w:hint="cs"/>
          <w:sz w:val="20"/>
          <w:szCs w:val="24"/>
          <w:rtl/>
        </w:rPr>
      </w:pPr>
    </w:p>
    <w:p w:rsidR="005573F4" w:rsidRPr="00785E3D" w:rsidRDefault="005573F4" w:rsidP="00160876">
      <w:pPr>
        <w:spacing w:after="0" w:line="240" w:lineRule="auto"/>
        <w:ind w:firstLine="288"/>
        <w:jc w:val="both"/>
        <w:rPr>
          <w:rFonts w:ascii="Times New Roman" w:hAnsi="Times New Roman" w:cs="B Nazanin" w:hint="cs"/>
          <w:sz w:val="20"/>
          <w:szCs w:val="24"/>
          <w:rtl/>
        </w:rPr>
      </w:pPr>
      <w:r w:rsidRPr="00785E3D">
        <w:rPr>
          <w:rFonts w:ascii="Times New Roman" w:hAnsi="Times New Roman" w:cs="B Nazanin" w:hint="cs"/>
          <w:sz w:val="20"/>
          <w:szCs w:val="24"/>
          <w:rtl/>
        </w:rPr>
        <w:t>با توجه به نتایج</w:t>
      </w:r>
      <w:r w:rsidR="00160876">
        <w:rPr>
          <w:rFonts w:ascii="Times New Roman" w:hAnsi="Times New Roman" w:cs="B Nazanin" w:hint="cs"/>
          <w:sz w:val="20"/>
          <w:szCs w:val="24"/>
          <w:rtl/>
        </w:rPr>
        <w:t xml:space="preserve"> جدول 1</w:t>
      </w:r>
      <w:r w:rsidRPr="00785E3D">
        <w:rPr>
          <w:rFonts w:ascii="Times New Roman" w:hAnsi="Times New Roman" w:cs="B Nazanin" w:hint="cs"/>
          <w:sz w:val="20"/>
          <w:szCs w:val="24"/>
          <w:rtl/>
        </w:rPr>
        <w:t>، قدرمطلق چولگی و کشیدگی برای تمامی متغیرها از 1 کمتر و از 1- بیشتر می</w:t>
      </w:r>
      <w:r w:rsidRPr="00785E3D">
        <w:rPr>
          <w:rFonts w:ascii="Times New Roman" w:hAnsi="Times New Roman" w:cs="B Nazanin"/>
          <w:sz w:val="20"/>
          <w:szCs w:val="24"/>
          <w:rtl/>
        </w:rPr>
        <w:softHyphen/>
      </w:r>
      <w:r w:rsidRPr="00785E3D">
        <w:rPr>
          <w:rFonts w:ascii="Times New Roman" w:hAnsi="Times New Roman" w:cs="B Nazanin" w:hint="cs"/>
          <w:sz w:val="20"/>
          <w:szCs w:val="24"/>
          <w:rtl/>
        </w:rPr>
        <w:t>باشد</w:t>
      </w:r>
      <w:r w:rsidR="007F7973">
        <w:rPr>
          <w:rFonts w:ascii="Times New Roman" w:hAnsi="Times New Roman" w:cs="B Nazanin" w:hint="cs"/>
          <w:sz w:val="20"/>
          <w:szCs w:val="24"/>
          <w:rtl/>
        </w:rPr>
        <w:t xml:space="preserve"> </w:t>
      </w:r>
      <w:r w:rsidR="007F7973" w:rsidRPr="00785E3D">
        <w:rPr>
          <w:rFonts w:ascii="Times New Roman" w:hAnsi="Times New Roman" w:cs="B Nazanin" w:hint="cs"/>
          <w:sz w:val="20"/>
          <w:szCs w:val="24"/>
          <w:rtl/>
        </w:rPr>
        <w:t>(کلاین، 2011)</w:t>
      </w:r>
      <w:r w:rsidR="00160876">
        <w:rPr>
          <w:rFonts w:ascii="Times New Roman" w:hAnsi="Times New Roman" w:cs="B Nazanin" w:hint="cs"/>
          <w:sz w:val="20"/>
          <w:szCs w:val="24"/>
          <w:rtl/>
        </w:rPr>
        <w:t>،</w:t>
      </w:r>
      <w:r w:rsidRPr="00785E3D">
        <w:rPr>
          <w:rFonts w:ascii="Times New Roman" w:hAnsi="Times New Roman" w:cs="B Nazanin" w:hint="cs"/>
          <w:sz w:val="20"/>
          <w:szCs w:val="24"/>
          <w:rtl/>
        </w:rPr>
        <w:t xml:space="preserve"> بنابراین توزیع متغیرها نرمال است.</w:t>
      </w:r>
    </w:p>
    <w:p w:rsidR="005573F4" w:rsidRDefault="005573F4" w:rsidP="00A3751F">
      <w:pPr>
        <w:spacing w:after="0" w:line="240" w:lineRule="auto"/>
        <w:ind w:firstLine="288"/>
        <w:jc w:val="both"/>
        <w:rPr>
          <w:rFonts w:ascii="Times New Roman" w:hAnsi="Times New Roman" w:cs="B Nazanin" w:hint="cs"/>
          <w:sz w:val="20"/>
          <w:szCs w:val="24"/>
          <w:rtl/>
        </w:rPr>
      </w:pPr>
      <w:r w:rsidRPr="00785E3D">
        <w:rPr>
          <w:rFonts w:ascii="Times New Roman" w:hAnsi="Times New Roman" w:cs="B Nazanin" w:hint="cs"/>
          <w:sz w:val="20"/>
          <w:szCs w:val="24"/>
          <w:rtl/>
        </w:rPr>
        <w:t>برای بررسی رابطه بین متغیرهای پژوهش از نظر دانش</w:t>
      </w:r>
      <w:r w:rsidRPr="00785E3D">
        <w:rPr>
          <w:rFonts w:ascii="Times New Roman" w:hAnsi="Times New Roman" w:cs="B Nazanin"/>
          <w:sz w:val="20"/>
          <w:szCs w:val="24"/>
          <w:rtl/>
        </w:rPr>
        <w:t xml:space="preserve"> </w:t>
      </w:r>
      <w:r w:rsidRPr="00785E3D">
        <w:rPr>
          <w:rFonts w:ascii="Times New Roman" w:hAnsi="Times New Roman" w:cs="B Nazanin" w:hint="cs"/>
          <w:sz w:val="20"/>
          <w:szCs w:val="24"/>
          <w:rtl/>
        </w:rPr>
        <w:t>آموزان</w:t>
      </w:r>
      <w:r w:rsidRPr="00785E3D">
        <w:rPr>
          <w:rFonts w:ascii="Times New Roman" w:hAnsi="Times New Roman" w:cs="B Nazanin"/>
          <w:sz w:val="20"/>
          <w:szCs w:val="24"/>
          <w:rtl/>
        </w:rPr>
        <w:t xml:space="preserve"> </w:t>
      </w:r>
      <w:r w:rsidR="00A3751F">
        <w:rPr>
          <w:rFonts w:ascii="Times New Roman" w:hAnsi="Times New Roman" w:cs="B Nazanin" w:hint="cs"/>
          <w:sz w:val="20"/>
          <w:szCs w:val="24"/>
          <w:rtl/>
        </w:rPr>
        <w:t>مقطع</w:t>
      </w:r>
      <w:r w:rsidRPr="00785E3D">
        <w:rPr>
          <w:rFonts w:ascii="Times New Roman" w:hAnsi="Times New Roman" w:cs="B Nazanin" w:hint="cs"/>
          <w:sz w:val="20"/>
          <w:szCs w:val="24"/>
          <w:rtl/>
        </w:rPr>
        <w:t xml:space="preserve"> متوسطه شهر</w:t>
      </w:r>
      <w:r w:rsidRPr="00785E3D">
        <w:rPr>
          <w:rFonts w:ascii="Times New Roman" w:hAnsi="Times New Roman" w:cs="B Nazanin"/>
          <w:sz w:val="20"/>
          <w:szCs w:val="24"/>
          <w:rtl/>
        </w:rPr>
        <w:t xml:space="preserve"> </w:t>
      </w:r>
      <w:r w:rsidRPr="00785E3D">
        <w:rPr>
          <w:rFonts w:ascii="Times New Roman" w:hAnsi="Times New Roman" w:cs="B Nazanin" w:hint="cs"/>
          <w:sz w:val="20"/>
          <w:szCs w:val="24"/>
          <w:rtl/>
        </w:rPr>
        <w:t xml:space="preserve">ارومیه، از ماتریس همبستگی پیرسون استفاده شد. </w:t>
      </w:r>
    </w:p>
    <w:p w:rsidR="005573F4" w:rsidRPr="00785E3D" w:rsidRDefault="005573F4" w:rsidP="005573F4">
      <w:pPr>
        <w:pStyle w:val="Matnmagale"/>
        <w:bidi/>
        <w:spacing w:line="240" w:lineRule="auto"/>
        <w:jc w:val="center"/>
        <w:rPr>
          <w:rFonts w:cs="B Nazanin"/>
          <w:sz w:val="16"/>
          <w:szCs w:val="20"/>
          <w:rtl/>
        </w:rPr>
      </w:pPr>
      <w:r w:rsidRPr="00785E3D">
        <w:rPr>
          <w:rFonts w:cs="B Nazanin" w:hint="cs"/>
          <w:sz w:val="16"/>
          <w:szCs w:val="20"/>
          <w:rtl/>
        </w:rPr>
        <w:t>جدول 2- ماتریس همبستگی بین متغیرهای پژوهش</w:t>
      </w:r>
    </w:p>
    <w:tbl>
      <w:tblPr>
        <w:bidiVisual/>
        <w:tblW w:w="5744" w:type="dxa"/>
        <w:jc w:val="center"/>
        <w:tblInd w:w="-3007" w:type="dxa"/>
        <w:tblLook w:val="04A0" w:firstRow="1" w:lastRow="0" w:firstColumn="1" w:lastColumn="0" w:noHBand="0" w:noVBand="1"/>
      </w:tblPr>
      <w:tblGrid>
        <w:gridCol w:w="607"/>
        <w:gridCol w:w="2102"/>
        <w:gridCol w:w="882"/>
        <w:gridCol w:w="882"/>
        <w:gridCol w:w="766"/>
        <w:gridCol w:w="505"/>
      </w:tblGrid>
      <w:tr w:rsidR="005573F4" w:rsidRPr="00785E3D" w:rsidTr="00F95640">
        <w:trPr>
          <w:jc w:val="center"/>
        </w:trPr>
        <w:tc>
          <w:tcPr>
            <w:tcW w:w="607" w:type="dxa"/>
            <w:tcBorders>
              <w:top w:val="single" w:sz="4" w:space="0" w:color="auto"/>
              <w:bottom w:val="single" w:sz="4" w:space="0" w:color="auto"/>
            </w:tcBorders>
            <w:shd w:val="clear" w:color="auto" w:fill="auto"/>
            <w:vAlign w:val="center"/>
          </w:tcPr>
          <w:p w:rsidR="005573F4" w:rsidRPr="00785E3D" w:rsidRDefault="005573F4" w:rsidP="005573F4">
            <w:pPr>
              <w:pStyle w:val="Matnmagale"/>
              <w:bidi/>
              <w:spacing w:line="240" w:lineRule="auto"/>
              <w:jc w:val="center"/>
              <w:rPr>
                <w:rFonts w:cs="B Nazanin"/>
                <w:i/>
                <w:iCs/>
                <w:sz w:val="16"/>
                <w:szCs w:val="20"/>
                <w:rtl/>
              </w:rPr>
            </w:pPr>
            <w:r w:rsidRPr="00785E3D">
              <w:rPr>
                <w:rFonts w:cs="B Nazanin" w:hint="cs"/>
                <w:i/>
                <w:iCs/>
                <w:sz w:val="16"/>
                <w:szCs w:val="20"/>
                <w:rtl/>
              </w:rPr>
              <w:t>ردیف</w:t>
            </w:r>
          </w:p>
        </w:tc>
        <w:tc>
          <w:tcPr>
            <w:tcW w:w="2103" w:type="dxa"/>
            <w:tcBorders>
              <w:top w:val="single" w:sz="4" w:space="0" w:color="auto"/>
              <w:bottom w:val="single" w:sz="4" w:space="0" w:color="auto"/>
            </w:tcBorders>
            <w:shd w:val="clear" w:color="auto" w:fill="auto"/>
            <w:vAlign w:val="center"/>
          </w:tcPr>
          <w:p w:rsidR="005573F4" w:rsidRPr="00785E3D" w:rsidRDefault="005573F4" w:rsidP="005573F4">
            <w:pPr>
              <w:pStyle w:val="Matnmagale"/>
              <w:bidi/>
              <w:spacing w:line="240" w:lineRule="auto"/>
              <w:jc w:val="center"/>
              <w:rPr>
                <w:rFonts w:cs="B Nazanin"/>
                <w:sz w:val="16"/>
                <w:szCs w:val="20"/>
                <w:rtl/>
              </w:rPr>
            </w:pPr>
            <w:r w:rsidRPr="00785E3D">
              <w:rPr>
                <w:rFonts w:cs="B Nazanin" w:hint="cs"/>
                <w:i/>
                <w:iCs/>
                <w:sz w:val="16"/>
                <w:szCs w:val="20"/>
                <w:rtl/>
              </w:rPr>
              <w:t>متغیر</w:t>
            </w:r>
          </w:p>
        </w:tc>
        <w:tc>
          <w:tcPr>
            <w:tcW w:w="882" w:type="dxa"/>
            <w:tcBorders>
              <w:top w:val="single" w:sz="4" w:space="0" w:color="auto"/>
              <w:bottom w:val="single" w:sz="4" w:space="0" w:color="auto"/>
            </w:tcBorders>
            <w:shd w:val="clear" w:color="auto" w:fill="auto"/>
            <w:vAlign w:val="center"/>
          </w:tcPr>
          <w:p w:rsidR="005573F4" w:rsidRPr="00785E3D" w:rsidRDefault="005573F4" w:rsidP="005573F4">
            <w:pPr>
              <w:pStyle w:val="Matnmagale"/>
              <w:bidi/>
              <w:spacing w:line="240" w:lineRule="auto"/>
              <w:jc w:val="center"/>
              <w:rPr>
                <w:rFonts w:cs="B Nazanin"/>
                <w:i/>
                <w:iCs/>
                <w:sz w:val="16"/>
                <w:szCs w:val="20"/>
                <w:rtl/>
              </w:rPr>
            </w:pPr>
            <w:r w:rsidRPr="00785E3D">
              <w:rPr>
                <w:rFonts w:cs="B Nazanin" w:hint="cs"/>
                <w:i/>
                <w:iCs/>
                <w:sz w:val="16"/>
                <w:szCs w:val="20"/>
                <w:rtl/>
              </w:rPr>
              <w:t>1</w:t>
            </w:r>
          </w:p>
        </w:tc>
        <w:tc>
          <w:tcPr>
            <w:tcW w:w="882" w:type="dxa"/>
            <w:tcBorders>
              <w:top w:val="single" w:sz="4" w:space="0" w:color="auto"/>
              <w:bottom w:val="single" w:sz="4" w:space="0" w:color="auto"/>
            </w:tcBorders>
            <w:shd w:val="clear" w:color="auto" w:fill="auto"/>
            <w:vAlign w:val="center"/>
          </w:tcPr>
          <w:p w:rsidR="005573F4" w:rsidRPr="00785E3D" w:rsidRDefault="005573F4" w:rsidP="005573F4">
            <w:pPr>
              <w:pStyle w:val="Matnmagale"/>
              <w:bidi/>
              <w:spacing w:line="240" w:lineRule="auto"/>
              <w:jc w:val="center"/>
              <w:rPr>
                <w:rFonts w:cs="B Nazanin"/>
                <w:i/>
                <w:iCs/>
                <w:sz w:val="16"/>
                <w:szCs w:val="20"/>
                <w:rtl/>
              </w:rPr>
            </w:pPr>
            <w:r w:rsidRPr="00785E3D">
              <w:rPr>
                <w:rFonts w:cs="B Nazanin" w:hint="cs"/>
                <w:i/>
                <w:iCs/>
                <w:sz w:val="16"/>
                <w:szCs w:val="20"/>
                <w:rtl/>
              </w:rPr>
              <w:t>2</w:t>
            </w:r>
          </w:p>
        </w:tc>
        <w:tc>
          <w:tcPr>
            <w:tcW w:w="765" w:type="dxa"/>
            <w:tcBorders>
              <w:top w:val="single" w:sz="4" w:space="0" w:color="auto"/>
              <w:bottom w:val="single" w:sz="4" w:space="0" w:color="auto"/>
            </w:tcBorders>
            <w:shd w:val="clear" w:color="auto" w:fill="auto"/>
            <w:vAlign w:val="center"/>
          </w:tcPr>
          <w:p w:rsidR="005573F4" w:rsidRPr="00785E3D" w:rsidRDefault="005573F4" w:rsidP="005573F4">
            <w:pPr>
              <w:pStyle w:val="Matnmagale"/>
              <w:bidi/>
              <w:spacing w:line="240" w:lineRule="auto"/>
              <w:jc w:val="center"/>
              <w:rPr>
                <w:rFonts w:cs="B Nazanin"/>
                <w:i/>
                <w:iCs/>
                <w:sz w:val="16"/>
                <w:szCs w:val="20"/>
                <w:rtl/>
              </w:rPr>
            </w:pPr>
            <w:r w:rsidRPr="00785E3D">
              <w:rPr>
                <w:rFonts w:cs="B Nazanin" w:hint="cs"/>
                <w:i/>
                <w:iCs/>
                <w:sz w:val="16"/>
                <w:szCs w:val="20"/>
                <w:rtl/>
              </w:rPr>
              <w:t>3</w:t>
            </w:r>
          </w:p>
        </w:tc>
        <w:tc>
          <w:tcPr>
            <w:tcW w:w="505" w:type="dxa"/>
            <w:tcBorders>
              <w:top w:val="single" w:sz="4" w:space="0" w:color="auto"/>
              <w:bottom w:val="single" w:sz="4" w:space="0" w:color="auto"/>
            </w:tcBorders>
            <w:shd w:val="clear" w:color="auto" w:fill="auto"/>
            <w:vAlign w:val="center"/>
          </w:tcPr>
          <w:p w:rsidR="005573F4" w:rsidRPr="00785E3D" w:rsidRDefault="005573F4" w:rsidP="005573F4">
            <w:pPr>
              <w:pStyle w:val="Matnmagale"/>
              <w:bidi/>
              <w:spacing w:line="240" w:lineRule="auto"/>
              <w:jc w:val="center"/>
              <w:rPr>
                <w:rFonts w:cs="B Nazanin"/>
                <w:i/>
                <w:iCs/>
                <w:sz w:val="16"/>
                <w:szCs w:val="20"/>
                <w:rtl/>
              </w:rPr>
            </w:pPr>
            <w:r w:rsidRPr="00785E3D">
              <w:rPr>
                <w:rFonts w:cs="B Nazanin" w:hint="cs"/>
                <w:i/>
                <w:iCs/>
                <w:sz w:val="16"/>
                <w:szCs w:val="20"/>
                <w:rtl/>
              </w:rPr>
              <w:t>4</w:t>
            </w:r>
          </w:p>
        </w:tc>
      </w:tr>
      <w:tr w:rsidR="00160876" w:rsidRPr="00785E3D" w:rsidTr="00F95640">
        <w:trPr>
          <w:jc w:val="center"/>
        </w:trPr>
        <w:tc>
          <w:tcPr>
            <w:tcW w:w="607" w:type="dxa"/>
            <w:tcBorders>
              <w:top w:val="single" w:sz="4" w:space="0" w:color="auto"/>
            </w:tcBorders>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r w:rsidRPr="00785E3D">
              <w:rPr>
                <w:rFonts w:cs="B Nazanin" w:hint="cs"/>
                <w:sz w:val="16"/>
                <w:szCs w:val="20"/>
                <w:rtl/>
              </w:rPr>
              <w:t>1</w:t>
            </w:r>
          </w:p>
        </w:tc>
        <w:tc>
          <w:tcPr>
            <w:tcW w:w="2103" w:type="dxa"/>
            <w:tcBorders>
              <w:top w:val="single" w:sz="4" w:space="0" w:color="auto"/>
            </w:tcBorders>
            <w:shd w:val="clear" w:color="auto" w:fill="auto"/>
            <w:vAlign w:val="center"/>
          </w:tcPr>
          <w:p w:rsidR="00160876" w:rsidRPr="00785E3D" w:rsidRDefault="00160876" w:rsidP="00345796">
            <w:pPr>
              <w:spacing w:after="0" w:line="240" w:lineRule="auto"/>
              <w:jc w:val="both"/>
              <w:rPr>
                <w:rFonts w:ascii="Times New Roman" w:hAnsi="Times New Roman" w:cs="B Nazanin"/>
                <w:sz w:val="16"/>
                <w:szCs w:val="20"/>
              </w:rPr>
            </w:pPr>
            <w:r>
              <w:rPr>
                <w:rFonts w:ascii="Times New Roman" w:hAnsi="Times New Roman" w:cs="B Nazanin" w:hint="cs"/>
                <w:sz w:val="16"/>
                <w:szCs w:val="20"/>
                <w:rtl/>
              </w:rPr>
              <w:t>پذیرش فناوری</w:t>
            </w:r>
          </w:p>
        </w:tc>
        <w:tc>
          <w:tcPr>
            <w:tcW w:w="882" w:type="dxa"/>
            <w:tcBorders>
              <w:top w:val="single" w:sz="4" w:space="0" w:color="auto"/>
            </w:tcBorders>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r w:rsidRPr="00785E3D">
              <w:rPr>
                <w:rFonts w:cs="B Nazanin" w:hint="cs"/>
                <w:sz w:val="16"/>
                <w:szCs w:val="20"/>
                <w:rtl/>
              </w:rPr>
              <w:t>1</w:t>
            </w:r>
          </w:p>
        </w:tc>
        <w:tc>
          <w:tcPr>
            <w:tcW w:w="882" w:type="dxa"/>
            <w:tcBorders>
              <w:top w:val="single" w:sz="4" w:space="0" w:color="auto"/>
            </w:tcBorders>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p>
        </w:tc>
        <w:tc>
          <w:tcPr>
            <w:tcW w:w="765" w:type="dxa"/>
            <w:tcBorders>
              <w:top w:val="single" w:sz="4" w:space="0" w:color="auto"/>
            </w:tcBorders>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p>
        </w:tc>
        <w:tc>
          <w:tcPr>
            <w:tcW w:w="505" w:type="dxa"/>
            <w:tcBorders>
              <w:top w:val="single" w:sz="4" w:space="0" w:color="auto"/>
            </w:tcBorders>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p>
        </w:tc>
      </w:tr>
      <w:tr w:rsidR="00160876" w:rsidRPr="00785E3D" w:rsidTr="00F95640">
        <w:trPr>
          <w:jc w:val="center"/>
        </w:trPr>
        <w:tc>
          <w:tcPr>
            <w:tcW w:w="607" w:type="dxa"/>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r w:rsidRPr="00785E3D">
              <w:rPr>
                <w:rFonts w:cs="B Nazanin" w:hint="cs"/>
                <w:sz w:val="16"/>
                <w:szCs w:val="20"/>
                <w:rtl/>
              </w:rPr>
              <w:t>2</w:t>
            </w:r>
          </w:p>
        </w:tc>
        <w:tc>
          <w:tcPr>
            <w:tcW w:w="2103" w:type="dxa"/>
            <w:shd w:val="clear" w:color="auto" w:fill="auto"/>
            <w:vAlign w:val="center"/>
          </w:tcPr>
          <w:p w:rsidR="00160876" w:rsidRPr="00785E3D" w:rsidRDefault="00160876" w:rsidP="00345796">
            <w:pPr>
              <w:spacing w:after="0" w:line="240" w:lineRule="auto"/>
              <w:jc w:val="both"/>
              <w:rPr>
                <w:rFonts w:ascii="Times New Roman" w:hAnsi="Times New Roman" w:cs="B Nazanin"/>
                <w:sz w:val="16"/>
                <w:szCs w:val="20"/>
              </w:rPr>
            </w:pPr>
            <w:r>
              <w:rPr>
                <w:rFonts w:ascii="Times New Roman" w:hAnsi="Times New Roman" w:cs="B Nazanin" w:hint="cs"/>
                <w:sz w:val="16"/>
                <w:szCs w:val="20"/>
                <w:rtl/>
              </w:rPr>
              <w:t>رفتار مدنی تحصیلی</w:t>
            </w:r>
          </w:p>
        </w:tc>
        <w:tc>
          <w:tcPr>
            <w:tcW w:w="882" w:type="dxa"/>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r w:rsidRPr="00160876">
              <w:rPr>
                <w:rFonts w:cs="B Nazanin" w:hint="cs"/>
                <w:b/>
                <w:bCs/>
                <w:sz w:val="20"/>
                <w:szCs w:val="20"/>
                <w:vertAlign w:val="superscript"/>
                <w:rtl/>
              </w:rPr>
              <w:t>**</w:t>
            </w:r>
            <w:r w:rsidRPr="00160876">
              <w:rPr>
                <w:rFonts w:cs="B Nazanin" w:hint="cs"/>
                <w:sz w:val="20"/>
                <w:szCs w:val="20"/>
                <w:rtl/>
              </w:rPr>
              <w:t>872/0</w:t>
            </w:r>
          </w:p>
        </w:tc>
        <w:tc>
          <w:tcPr>
            <w:tcW w:w="882" w:type="dxa"/>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r w:rsidRPr="00160876">
              <w:rPr>
                <w:rFonts w:cs="B Nazanin" w:hint="cs"/>
                <w:sz w:val="20"/>
                <w:szCs w:val="20"/>
                <w:rtl/>
              </w:rPr>
              <w:t>1</w:t>
            </w:r>
          </w:p>
        </w:tc>
        <w:tc>
          <w:tcPr>
            <w:tcW w:w="765" w:type="dxa"/>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p>
        </w:tc>
        <w:tc>
          <w:tcPr>
            <w:tcW w:w="505" w:type="dxa"/>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p>
        </w:tc>
      </w:tr>
      <w:tr w:rsidR="00160876" w:rsidRPr="00785E3D" w:rsidTr="00F95640">
        <w:trPr>
          <w:jc w:val="center"/>
        </w:trPr>
        <w:tc>
          <w:tcPr>
            <w:tcW w:w="607" w:type="dxa"/>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r w:rsidRPr="00785E3D">
              <w:rPr>
                <w:rFonts w:cs="B Nazanin" w:hint="cs"/>
                <w:sz w:val="16"/>
                <w:szCs w:val="20"/>
                <w:rtl/>
              </w:rPr>
              <w:t>3</w:t>
            </w:r>
          </w:p>
        </w:tc>
        <w:tc>
          <w:tcPr>
            <w:tcW w:w="2103" w:type="dxa"/>
            <w:shd w:val="clear" w:color="auto" w:fill="auto"/>
            <w:vAlign w:val="center"/>
          </w:tcPr>
          <w:p w:rsidR="00160876" w:rsidRPr="00785E3D" w:rsidRDefault="00160876" w:rsidP="00345796">
            <w:pPr>
              <w:spacing w:after="0" w:line="240" w:lineRule="auto"/>
              <w:jc w:val="both"/>
              <w:rPr>
                <w:rFonts w:ascii="Times New Roman" w:hAnsi="Times New Roman" w:cs="B Nazanin"/>
                <w:sz w:val="16"/>
                <w:szCs w:val="20"/>
              </w:rPr>
            </w:pPr>
            <w:r>
              <w:rPr>
                <w:rFonts w:ascii="Times New Roman" w:hAnsi="Times New Roman" w:cs="B Nazanin" w:hint="cs"/>
                <w:sz w:val="16"/>
                <w:szCs w:val="20"/>
                <w:rtl/>
              </w:rPr>
              <w:t>آموزش مجازی</w:t>
            </w:r>
          </w:p>
        </w:tc>
        <w:tc>
          <w:tcPr>
            <w:tcW w:w="882" w:type="dxa"/>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r w:rsidRPr="00160876">
              <w:rPr>
                <w:rFonts w:cs="B Nazanin" w:hint="cs"/>
                <w:b/>
                <w:bCs/>
                <w:sz w:val="20"/>
                <w:szCs w:val="20"/>
                <w:vertAlign w:val="superscript"/>
                <w:rtl/>
              </w:rPr>
              <w:t>**</w:t>
            </w:r>
            <w:r w:rsidRPr="00160876">
              <w:rPr>
                <w:rFonts w:cs="B Nazanin" w:hint="cs"/>
                <w:sz w:val="20"/>
                <w:szCs w:val="20"/>
                <w:rtl/>
              </w:rPr>
              <w:t>772/0</w:t>
            </w:r>
          </w:p>
        </w:tc>
        <w:tc>
          <w:tcPr>
            <w:tcW w:w="882" w:type="dxa"/>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r w:rsidRPr="00160876">
              <w:rPr>
                <w:rFonts w:cs="B Nazanin" w:hint="cs"/>
                <w:b/>
                <w:bCs/>
                <w:sz w:val="20"/>
                <w:szCs w:val="20"/>
                <w:vertAlign w:val="superscript"/>
                <w:rtl/>
              </w:rPr>
              <w:t>**</w:t>
            </w:r>
            <w:r w:rsidRPr="00160876">
              <w:rPr>
                <w:rFonts w:cs="B Nazanin" w:hint="cs"/>
                <w:sz w:val="20"/>
                <w:szCs w:val="20"/>
                <w:rtl/>
              </w:rPr>
              <w:t>781/0</w:t>
            </w:r>
          </w:p>
        </w:tc>
        <w:tc>
          <w:tcPr>
            <w:tcW w:w="765" w:type="dxa"/>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r w:rsidRPr="00160876">
              <w:rPr>
                <w:rFonts w:cs="B Nazanin" w:hint="cs"/>
                <w:sz w:val="20"/>
                <w:szCs w:val="20"/>
                <w:rtl/>
              </w:rPr>
              <w:t>1</w:t>
            </w:r>
          </w:p>
        </w:tc>
        <w:tc>
          <w:tcPr>
            <w:tcW w:w="505" w:type="dxa"/>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p>
        </w:tc>
      </w:tr>
      <w:tr w:rsidR="00160876" w:rsidRPr="00785E3D" w:rsidTr="00F95640">
        <w:trPr>
          <w:jc w:val="center"/>
        </w:trPr>
        <w:tc>
          <w:tcPr>
            <w:tcW w:w="607" w:type="dxa"/>
            <w:tcBorders>
              <w:bottom w:val="single" w:sz="4" w:space="0" w:color="auto"/>
            </w:tcBorders>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r w:rsidRPr="00785E3D">
              <w:rPr>
                <w:rFonts w:cs="B Nazanin" w:hint="cs"/>
                <w:sz w:val="16"/>
                <w:szCs w:val="20"/>
                <w:rtl/>
              </w:rPr>
              <w:t>4</w:t>
            </w:r>
          </w:p>
        </w:tc>
        <w:tc>
          <w:tcPr>
            <w:tcW w:w="2103" w:type="dxa"/>
            <w:tcBorders>
              <w:bottom w:val="single" w:sz="4" w:space="0" w:color="auto"/>
            </w:tcBorders>
            <w:shd w:val="clear" w:color="auto" w:fill="auto"/>
            <w:vAlign w:val="center"/>
          </w:tcPr>
          <w:p w:rsidR="00160876" w:rsidRPr="00785E3D" w:rsidRDefault="00160876" w:rsidP="00345796">
            <w:pPr>
              <w:spacing w:after="0" w:line="240" w:lineRule="auto"/>
              <w:jc w:val="both"/>
              <w:rPr>
                <w:rFonts w:ascii="Times New Roman" w:hAnsi="Times New Roman" w:cs="B Nazanin"/>
                <w:sz w:val="16"/>
                <w:szCs w:val="20"/>
              </w:rPr>
            </w:pPr>
            <w:r>
              <w:rPr>
                <w:rFonts w:ascii="Times New Roman" w:hAnsi="Times New Roman" w:cs="B Nazanin" w:hint="cs"/>
                <w:sz w:val="16"/>
                <w:szCs w:val="20"/>
                <w:rtl/>
              </w:rPr>
              <w:t>سواد اطلاعاتی</w:t>
            </w:r>
          </w:p>
        </w:tc>
        <w:tc>
          <w:tcPr>
            <w:tcW w:w="882" w:type="dxa"/>
            <w:tcBorders>
              <w:bottom w:val="single" w:sz="4" w:space="0" w:color="auto"/>
            </w:tcBorders>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r w:rsidRPr="00160876">
              <w:rPr>
                <w:rFonts w:cs="B Nazanin" w:hint="cs"/>
                <w:b/>
                <w:bCs/>
                <w:sz w:val="20"/>
                <w:szCs w:val="20"/>
                <w:vertAlign w:val="superscript"/>
                <w:rtl/>
              </w:rPr>
              <w:t>**</w:t>
            </w:r>
            <w:r w:rsidRPr="00160876">
              <w:rPr>
                <w:rFonts w:cs="B Nazanin" w:hint="cs"/>
                <w:sz w:val="20"/>
                <w:szCs w:val="20"/>
                <w:rtl/>
              </w:rPr>
              <w:t>957/0</w:t>
            </w:r>
          </w:p>
        </w:tc>
        <w:tc>
          <w:tcPr>
            <w:tcW w:w="882" w:type="dxa"/>
            <w:tcBorders>
              <w:bottom w:val="single" w:sz="4" w:space="0" w:color="auto"/>
            </w:tcBorders>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r w:rsidRPr="00160876">
              <w:rPr>
                <w:rFonts w:cs="B Nazanin" w:hint="cs"/>
                <w:b/>
                <w:bCs/>
                <w:sz w:val="20"/>
                <w:szCs w:val="20"/>
                <w:vertAlign w:val="superscript"/>
                <w:rtl/>
              </w:rPr>
              <w:t>**</w:t>
            </w:r>
            <w:r w:rsidRPr="00160876">
              <w:rPr>
                <w:rFonts w:cs="B Nazanin" w:hint="cs"/>
                <w:sz w:val="20"/>
                <w:szCs w:val="20"/>
                <w:rtl/>
              </w:rPr>
              <w:t>947/0</w:t>
            </w:r>
          </w:p>
        </w:tc>
        <w:tc>
          <w:tcPr>
            <w:tcW w:w="765" w:type="dxa"/>
            <w:tcBorders>
              <w:bottom w:val="single" w:sz="4" w:space="0" w:color="auto"/>
            </w:tcBorders>
            <w:shd w:val="clear" w:color="auto" w:fill="auto"/>
            <w:vAlign w:val="center"/>
          </w:tcPr>
          <w:p w:rsidR="00160876" w:rsidRPr="00160876" w:rsidRDefault="00160876" w:rsidP="00160876">
            <w:pPr>
              <w:pStyle w:val="Matnmagale"/>
              <w:bidi/>
              <w:spacing w:line="240" w:lineRule="auto"/>
              <w:jc w:val="center"/>
              <w:rPr>
                <w:rFonts w:cs="B Nazanin"/>
                <w:sz w:val="20"/>
                <w:szCs w:val="20"/>
                <w:rtl/>
              </w:rPr>
            </w:pPr>
            <w:r w:rsidRPr="00160876">
              <w:rPr>
                <w:rFonts w:cs="B Nazanin" w:hint="cs"/>
                <w:b/>
                <w:bCs/>
                <w:sz w:val="20"/>
                <w:szCs w:val="20"/>
                <w:vertAlign w:val="superscript"/>
                <w:rtl/>
              </w:rPr>
              <w:t>**</w:t>
            </w:r>
            <w:r w:rsidRPr="00160876">
              <w:rPr>
                <w:rFonts w:cs="B Nazanin" w:hint="cs"/>
                <w:sz w:val="20"/>
                <w:szCs w:val="20"/>
                <w:rtl/>
              </w:rPr>
              <w:t>896/0</w:t>
            </w:r>
          </w:p>
        </w:tc>
        <w:tc>
          <w:tcPr>
            <w:tcW w:w="505" w:type="dxa"/>
            <w:tcBorders>
              <w:bottom w:val="single" w:sz="4" w:space="0" w:color="auto"/>
            </w:tcBorders>
            <w:shd w:val="clear" w:color="auto" w:fill="auto"/>
            <w:vAlign w:val="center"/>
          </w:tcPr>
          <w:p w:rsidR="00160876" w:rsidRPr="00785E3D" w:rsidRDefault="00160876" w:rsidP="005573F4">
            <w:pPr>
              <w:pStyle w:val="Matnmagale"/>
              <w:bidi/>
              <w:spacing w:line="240" w:lineRule="auto"/>
              <w:jc w:val="center"/>
              <w:rPr>
                <w:rFonts w:cs="B Nazanin"/>
                <w:sz w:val="16"/>
                <w:szCs w:val="20"/>
                <w:rtl/>
              </w:rPr>
            </w:pPr>
            <w:r w:rsidRPr="00785E3D">
              <w:rPr>
                <w:rFonts w:cs="B Nazanin" w:hint="cs"/>
                <w:sz w:val="16"/>
                <w:szCs w:val="20"/>
                <w:rtl/>
              </w:rPr>
              <w:t>1</w:t>
            </w:r>
          </w:p>
        </w:tc>
      </w:tr>
    </w:tbl>
    <w:p w:rsidR="005573F4" w:rsidRPr="00785E3D" w:rsidRDefault="005573F4" w:rsidP="00A3751F">
      <w:pPr>
        <w:spacing w:after="0" w:line="240" w:lineRule="auto"/>
        <w:ind w:right="1080" w:firstLine="1980"/>
        <w:jc w:val="right"/>
        <w:rPr>
          <w:rFonts w:ascii="Times New Roman" w:hAnsi="Times New Roman" w:cs="B Nazanin" w:hint="cs"/>
          <w:sz w:val="16"/>
          <w:szCs w:val="20"/>
          <w:rtl/>
        </w:rPr>
      </w:pPr>
      <w:r w:rsidRPr="00785E3D">
        <w:rPr>
          <w:rFonts w:ascii="Times New Roman" w:hAnsi="Times New Roman" w:cs="B Nazanin"/>
          <w:sz w:val="16"/>
          <w:szCs w:val="20"/>
          <w:vertAlign w:val="superscript"/>
        </w:rPr>
        <w:t>**</w:t>
      </w:r>
      <w:r w:rsidRPr="00785E3D">
        <w:rPr>
          <w:rFonts w:ascii="Times New Roman" w:hAnsi="Times New Roman" w:cs="B Nazanin"/>
          <w:sz w:val="16"/>
          <w:szCs w:val="20"/>
        </w:rPr>
        <w:t xml:space="preserve">P≤0.01 </w:t>
      </w:r>
    </w:p>
    <w:p w:rsidR="00072496" w:rsidRDefault="00072496" w:rsidP="005573F4">
      <w:pPr>
        <w:pStyle w:val="Subtitle"/>
        <w:ind w:firstLine="288"/>
        <w:jc w:val="lowKashida"/>
        <w:rPr>
          <w:rFonts w:cs="B Nazanin" w:hint="cs"/>
          <w:sz w:val="20"/>
          <w:szCs w:val="24"/>
          <w:rtl/>
          <w:lang w:bidi="fa-IR"/>
        </w:rPr>
      </w:pPr>
    </w:p>
    <w:p w:rsidR="005573F4" w:rsidRPr="00785E3D" w:rsidRDefault="005573F4" w:rsidP="00160876">
      <w:pPr>
        <w:pStyle w:val="Subtitle"/>
        <w:ind w:firstLine="288"/>
        <w:jc w:val="lowKashida"/>
        <w:rPr>
          <w:rFonts w:cs="B Nazanin" w:hint="cs"/>
          <w:sz w:val="20"/>
          <w:szCs w:val="24"/>
          <w:rtl/>
          <w:lang w:bidi="fa-IR"/>
        </w:rPr>
      </w:pPr>
      <w:r w:rsidRPr="00785E3D">
        <w:rPr>
          <w:rFonts w:cs="B Nazanin" w:hint="cs"/>
          <w:sz w:val="20"/>
          <w:szCs w:val="24"/>
          <w:rtl/>
          <w:lang w:bidi="fa-IR"/>
        </w:rPr>
        <w:t>نتایج ماتریس همبستگی پیرسون نشان داد که بین متغیرهای پژوهش از نظر دانش</w:t>
      </w:r>
      <w:r w:rsidR="00160876">
        <w:rPr>
          <w:rFonts w:cs="B Nazanin" w:hint="cs"/>
          <w:sz w:val="20"/>
          <w:szCs w:val="24"/>
          <w:rtl/>
          <w:lang w:bidi="fa-IR"/>
        </w:rPr>
        <w:t>جویان دانشگاه</w:t>
      </w:r>
      <w:r w:rsidRPr="00785E3D">
        <w:rPr>
          <w:rFonts w:cs="B Nazanin"/>
          <w:sz w:val="20"/>
          <w:szCs w:val="24"/>
          <w:rtl/>
          <w:lang w:bidi="fa-IR"/>
        </w:rPr>
        <w:t xml:space="preserve"> </w:t>
      </w:r>
      <w:r w:rsidRPr="00785E3D">
        <w:rPr>
          <w:rFonts w:cs="B Nazanin" w:hint="cs"/>
          <w:sz w:val="20"/>
          <w:szCs w:val="24"/>
          <w:rtl/>
          <w:lang w:bidi="fa-IR"/>
        </w:rPr>
        <w:t>ارومیه، در سطح آماری 1 درصد و با اطمینان 99 درصد رابطه مثبت و معناداری وجود دارد (جدول 2).</w:t>
      </w:r>
    </w:p>
    <w:p w:rsidR="005573F4" w:rsidRPr="00785E3D" w:rsidRDefault="005573F4" w:rsidP="00EA2D97">
      <w:pPr>
        <w:spacing w:after="0" w:line="240" w:lineRule="auto"/>
        <w:ind w:firstLine="288"/>
        <w:jc w:val="both"/>
        <w:rPr>
          <w:rFonts w:ascii="Times New Roman" w:hAnsi="Times New Roman" w:cs="B Nazanin"/>
          <w:sz w:val="20"/>
          <w:szCs w:val="24"/>
          <w:rtl/>
        </w:rPr>
      </w:pPr>
      <w:r w:rsidRPr="00785E3D">
        <w:rPr>
          <w:rFonts w:ascii="Times New Roman" w:hAnsi="Times New Roman" w:cs="B Nazanin" w:hint="cs"/>
          <w:sz w:val="20"/>
          <w:szCs w:val="24"/>
          <w:rtl/>
        </w:rPr>
        <w:lastRenderedPageBreak/>
        <w:t>برای پیش</w:t>
      </w:r>
      <w:r w:rsidRPr="00785E3D">
        <w:rPr>
          <w:rFonts w:ascii="Times New Roman" w:hAnsi="Times New Roman" w:cs="B Nazanin"/>
          <w:sz w:val="20"/>
          <w:szCs w:val="24"/>
          <w:rtl/>
        </w:rPr>
        <w:softHyphen/>
      </w:r>
      <w:r w:rsidRPr="00785E3D">
        <w:rPr>
          <w:rFonts w:ascii="Times New Roman" w:hAnsi="Times New Roman" w:cs="B Nazanin" w:hint="cs"/>
          <w:sz w:val="20"/>
          <w:szCs w:val="24"/>
          <w:rtl/>
        </w:rPr>
        <w:t xml:space="preserve">بینی </w:t>
      </w:r>
      <w:r w:rsidR="00EA2D97" w:rsidRPr="00EA2D97">
        <w:rPr>
          <w:rFonts w:ascii="Times New Roman" w:hAnsi="Times New Roman" w:cs="B Nazanin" w:hint="cs"/>
          <w:sz w:val="20"/>
          <w:szCs w:val="24"/>
          <w:rtl/>
        </w:rPr>
        <w:t>پذیرش فناوری اطلاعات و ارتباطات و رفتار مدنی تحصیلی</w:t>
      </w:r>
      <w:r w:rsidR="00EA2D97" w:rsidRPr="00785E3D">
        <w:rPr>
          <w:rFonts w:ascii="Times New Roman" w:hAnsi="Times New Roman" w:cs="B Nazanin" w:hint="cs"/>
          <w:sz w:val="20"/>
          <w:szCs w:val="24"/>
          <w:rtl/>
        </w:rPr>
        <w:t xml:space="preserve"> </w:t>
      </w:r>
      <w:r w:rsidRPr="00785E3D">
        <w:rPr>
          <w:rFonts w:ascii="Times New Roman" w:hAnsi="Times New Roman" w:cs="B Nazanin" w:hint="cs"/>
          <w:sz w:val="20"/>
          <w:szCs w:val="24"/>
          <w:rtl/>
        </w:rPr>
        <w:t xml:space="preserve">از طریق </w:t>
      </w:r>
      <w:r>
        <w:rPr>
          <w:rFonts w:ascii="Times New Roman" w:hAnsi="Times New Roman" w:cs="B Nazanin" w:hint="cs"/>
          <w:sz w:val="20"/>
          <w:szCs w:val="24"/>
          <w:rtl/>
        </w:rPr>
        <w:t xml:space="preserve">آموزش مجازی </w:t>
      </w:r>
      <w:r w:rsidRPr="00785E3D">
        <w:rPr>
          <w:rFonts w:ascii="Times New Roman" w:hAnsi="Times New Roman" w:cs="B Nazanin" w:hint="cs"/>
          <w:sz w:val="20"/>
          <w:szCs w:val="24"/>
          <w:rtl/>
        </w:rPr>
        <w:t xml:space="preserve">با میانجیگری </w:t>
      </w:r>
      <w:r w:rsidR="00EA2D97">
        <w:rPr>
          <w:rFonts w:ascii="Times New Roman" w:hAnsi="Times New Roman" w:cs="B Nazanin" w:hint="cs"/>
          <w:sz w:val="20"/>
          <w:szCs w:val="24"/>
          <w:rtl/>
        </w:rPr>
        <w:t>سواد اطلاعاتی</w:t>
      </w:r>
      <w:r w:rsidRPr="00785E3D">
        <w:rPr>
          <w:rFonts w:ascii="Times New Roman" w:hAnsi="Times New Roman" w:cs="B Nazanin" w:hint="cs"/>
          <w:sz w:val="20"/>
          <w:szCs w:val="24"/>
          <w:rtl/>
        </w:rPr>
        <w:t>، از مدل تحلیل مسیر به روش بیشینه احتمال استفاده شد. در نمودار</w:t>
      </w:r>
      <w:r w:rsidR="00EA2D97">
        <w:rPr>
          <w:rFonts w:ascii="Times New Roman" w:hAnsi="Times New Roman" w:cs="B Nazanin" w:hint="cs"/>
          <w:sz w:val="20"/>
          <w:szCs w:val="24"/>
          <w:rtl/>
        </w:rPr>
        <w:t>های</w:t>
      </w:r>
      <w:r w:rsidRPr="00785E3D">
        <w:rPr>
          <w:rFonts w:ascii="Times New Roman" w:hAnsi="Times New Roman" w:cs="B Nazanin" w:hint="cs"/>
          <w:sz w:val="20"/>
          <w:szCs w:val="24"/>
          <w:rtl/>
        </w:rPr>
        <w:t xml:space="preserve"> </w:t>
      </w:r>
      <w:r w:rsidRPr="00785E3D">
        <w:rPr>
          <w:rFonts w:cs="B Nazanin" w:hint="cs"/>
          <w:sz w:val="20"/>
          <w:rtl/>
        </w:rPr>
        <w:t xml:space="preserve">1 </w:t>
      </w:r>
      <w:r w:rsidR="00EA2D97">
        <w:rPr>
          <w:rFonts w:cs="B Nazanin" w:hint="cs"/>
          <w:sz w:val="20"/>
          <w:rtl/>
        </w:rPr>
        <w:t xml:space="preserve">و 2 </w:t>
      </w:r>
      <w:r w:rsidRPr="00785E3D">
        <w:rPr>
          <w:rFonts w:ascii="Times New Roman" w:hAnsi="Times New Roman" w:cs="B Nazanin" w:hint="cs"/>
          <w:sz w:val="20"/>
          <w:szCs w:val="24"/>
          <w:rtl/>
        </w:rPr>
        <w:t>مدل آزمون شده پژوهش گزارش شده است. برای آزمون این مدل از نرم</w:t>
      </w:r>
      <w:r w:rsidRPr="00785E3D">
        <w:rPr>
          <w:rFonts w:ascii="Times New Roman" w:hAnsi="Times New Roman" w:cs="B Nazanin"/>
          <w:sz w:val="20"/>
          <w:szCs w:val="24"/>
          <w:rtl/>
        </w:rPr>
        <w:softHyphen/>
      </w:r>
      <w:r w:rsidRPr="00785E3D">
        <w:rPr>
          <w:rFonts w:ascii="Times New Roman" w:hAnsi="Times New Roman" w:cs="B Nazanin" w:hint="cs"/>
          <w:sz w:val="20"/>
          <w:szCs w:val="24"/>
          <w:rtl/>
        </w:rPr>
        <w:t xml:space="preserve">افزار </w:t>
      </w:r>
      <w:r w:rsidRPr="00785E3D">
        <w:rPr>
          <w:rFonts w:ascii="Times New Roman" w:hAnsi="Times New Roman" w:cs="B Nazanin"/>
          <w:sz w:val="20"/>
          <w:szCs w:val="24"/>
        </w:rPr>
        <w:t>(Lisrel)</w:t>
      </w:r>
      <w:r w:rsidRPr="00785E3D">
        <w:rPr>
          <w:rFonts w:ascii="Times New Roman" w:hAnsi="Times New Roman" w:cs="B Nazanin" w:hint="cs"/>
          <w:sz w:val="20"/>
          <w:szCs w:val="24"/>
          <w:rtl/>
        </w:rPr>
        <w:t xml:space="preserve"> ویرایش </w:t>
      </w:r>
      <w:r>
        <w:rPr>
          <w:rFonts w:cs="B Nazanin" w:hint="cs"/>
          <w:sz w:val="20"/>
          <w:rtl/>
        </w:rPr>
        <w:t>10</w:t>
      </w:r>
      <w:r w:rsidRPr="00785E3D">
        <w:rPr>
          <w:rFonts w:ascii="Times New Roman" w:hAnsi="Times New Roman" w:cs="B Nazanin" w:hint="cs"/>
          <w:sz w:val="20"/>
          <w:szCs w:val="24"/>
          <w:rtl/>
        </w:rPr>
        <w:t xml:space="preserve"> استفاده شده است. </w:t>
      </w:r>
    </w:p>
    <w:p w:rsidR="005573F4" w:rsidRPr="00785E3D" w:rsidRDefault="00FF1EBA" w:rsidP="005573F4">
      <w:pPr>
        <w:spacing w:after="0" w:line="240" w:lineRule="auto"/>
        <w:jc w:val="center"/>
        <w:rPr>
          <w:rFonts w:ascii="Times New Roman" w:hAnsi="Times New Roman" w:cs="B Nazanin" w:hint="cs"/>
          <w:sz w:val="16"/>
          <w:szCs w:val="20"/>
          <w:rtl/>
        </w:rPr>
      </w:pPr>
      <w:r>
        <w:rPr>
          <w:rFonts w:ascii="Times New Roman" w:hAnsi="Times New Roman" w:cs="B Nazanin" w:hint="cs"/>
          <w:noProof/>
          <w:sz w:val="16"/>
          <w:szCs w:val="20"/>
          <w:lang w:bidi="ar-SA"/>
        </w:rPr>
        <w:drawing>
          <wp:inline distT="0" distB="0" distL="0" distR="0">
            <wp:extent cx="4338955" cy="32950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8955" cy="3295015"/>
                    </a:xfrm>
                    <a:prstGeom prst="rect">
                      <a:avLst/>
                    </a:prstGeom>
                    <a:noFill/>
                    <a:ln>
                      <a:noFill/>
                    </a:ln>
                  </pic:spPr>
                </pic:pic>
              </a:graphicData>
            </a:graphic>
          </wp:inline>
        </w:drawing>
      </w:r>
    </w:p>
    <w:p w:rsidR="005573F4" w:rsidRDefault="005573F4" w:rsidP="00EA2D97">
      <w:pPr>
        <w:spacing w:after="0" w:line="240" w:lineRule="auto"/>
        <w:jc w:val="center"/>
        <w:rPr>
          <w:rFonts w:ascii="Times New Roman" w:hAnsi="Times New Roman" w:cs="B Nazanin" w:hint="cs"/>
          <w:sz w:val="16"/>
          <w:szCs w:val="20"/>
          <w:rtl/>
        </w:rPr>
      </w:pPr>
      <w:r w:rsidRPr="00785E3D">
        <w:rPr>
          <w:rFonts w:ascii="Times New Roman" w:hAnsi="Times New Roman" w:cs="B Nazanin" w:hint="cs"/>
          <w:sz w:val="16"/>
          <w:szCs w:val="20"/>
          <w:rtl/>
        </w:rPr>
        <w:t>نمودار</w:t>
      </w:r>
      <w:r w:rsidRPr="00785E3D">
        <w:rPr>
          <w:rFonts w:ascii="Times New Roman" w:hAnsi="Times New Roman" w:cs="B Nazanin"/>
          <w:sz w:val="16"/>
          <w:szCs w:val="20"/>
          <w:rtl/>
        </w:rPr>
        <w:t xml:space="preserve"> </w:t>
      </w:r>
      <w:r w:rsidRPr="00785E3D">
        <w:rPr>
          <w:rFonts w:cs="B Nazanin" w:hint="cs"/>
          <w:sz w:val="16"/>
          <w:szCs w:val="20"/>
          <w:rtl/>
        </w:rPr>
        <w:t>1</w:t>
      </w:r>
      <w:r w:rsidRPr="00785E3D">
        <w:rPr>
          <w:rFonts w:ascii="Times New Roman" w:hAnsi="Times New Roman" w:cs="B Nazanin" w:hint="cs"/>
          <w:sz w:val="16"/>
          <w:szCs w:val="20"/>
          <w:rtl/>
        </w:rPr>
        <w:t xml:space="preserve">: </w:t>
      </w:r>
      <w:r w:rsidRPr="00785E3D">
        <w:rPr>
          <w:rFonts w:ascii="Times New Roman" w:hAnsi="Times New Roman" w:cs="B Nazanin" w:hint="eastAsia"/>
          <w:sz w:val="16"/>
          <w:szCs w:val="20"/>
          <w:rtl/>
        </w:rPr>
        <w:t>مدل</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آزمون</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شده</w:t>
      </w:r>
      <w:r w:rsidRPr="00785E3D">
        <w:rPr>
          <w:rFonts w:ascii="Times New Roman" w:hAnsi="Times New Roman" w:cs="B Nazanin"/>
          <w:sz w:val="16"/>
          <w:szCs w:val="20"/>
          <w:rtl/>
        </w:rPr>
        <w:t xml:space="preserve"> </w:t>
      </w:r>
      <w:r w:rsidR="00EA2D97" w:rsidRPr="00EA2D97">
        <w:rPr>
          <w:rFonts w:ascii="Times New Roman" w:hAnsi="Times New Roman" w:cs="B Nazanin" w:hint="cs"/>
          <w:sz w:val="16"/>
          <w:szCs w:val="20"/>
          <w:rtl/>
        </w:rPr>
        <w:t>پذیرش فناوری اطلاعات و ارتباطات و رفتار مدنی تحصیلی</w:t>
      </w:r>
      <w:r w:rsidR="00EA2D97" w:rsidRPr="00785E3D">
        <w:rPr>
          <w:rFonts w:ascii="Times New Roman" w:hAnsi="Times New Roman" w:cs="B Nazanin" w:hint="cs"/>
          <w:sz w:val="16"/>
          <w:szCs w:val="20"/>
          <w:rtl/>
        </w:rPr>
        <w:t xml:space="preserve"> </w:t>
      </w:r>
      <w:r w:rsidRPr="00785E3D">
        <w:rPr>
          <w:rFonts w:ascii="Times New Roman" w:hAnsi="Times New Roman" w:cs="B Nazanin" w:hint="cs"/>
          <w:sz w:val="16"/>
          <w:szCs w:val="20"/>
          <w:rtl/>
        </w:rPr>
        <w:t>(ضرایب استاندارد شده)</w:t>
      </w:r>
    </w:p>
    <w:p w:rsidR="00EA2D97" w:rsidRDefault="00FF1EBA" w:rsidP="00EA2D97">
      <w:pPr>
        <w:spacing w:after="0" w:line="240" w:lineRule="auto"/>
        <w:jc w:val="center"/>
        <w:rPr>
          <w:rFonts w:ascii="Times New Roman" w:hAnsi="Times New Roman" w:cs="B Nazanin" w:hint="cs"/>
          <w:sz w:val="16"/>
          <w:szCs w:val="20"/>
          <w:rtl/>
        </w:rPr>
      </w:pPr>
      <w:r>
        <w:rPr>
          <w:rFonts w:ascii="Times New Roman" w:hAnsi="Times New Roman" w:cs="B Nazanin" w:hint="cs"/>
          <w:noProof/>
          <w:sz w:val="16"/>
          <w:szCs w:val="20"/>
          <w:lang w:bidi="ar-SA"/>
        </w:rPr>
        <w:lastRenderedPageBreak/>
        <w:drawing>
          <wp:inline distT="0" distB="0" distL="0" distR="0">
            <wp:extent cx="4330700" cy="3295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0700" cy="3295015"/>
                    </a:xfrm>
                    <a:prstGeom prst="rect">
                      <a:avLst/>
                    </a:prstGeom>
                    <a:noFill/>
                    <a:ln>
                      <a:noFill/>
                    </a:ln>
                  </pic:spPr>
                </pic:pic>
              </a:graphicData>
            </a:graphic>
          </wp:inline>
        </w:drawing>
      </w:r>
    </w:p>
    <w:p w:rsidR="00EA2D97" w:rsidRPr="00785E3D" w:rsidRDefault="00EA2D97" w:rsidP="00EA2D97">
      <w:pPr>
        <w:spacing w:after="0" w:line="240" w:lineRule="auto"/>
        <w:jc w:val="center"/>
        <w:rPr>
          <w:rFonts w:ascii="Times New Roman" w:hAnsi="Times New Roman" w:cs="B Nazanin" w:hint="cs"/>
          <w:sz w:val="16"/>
          <w:szCs w:val="20"/>
          <w:rtl/>
        </w:rPr>
      </w:pPr>
      <w:r w:rsidRPr="00785E3D">
        <w:rPr>
          <w:rFonts w:ascii="Times New Roman" w:hAnsi="Times New Roman" w:cs="B Nazanin" w:hint="cs"/>
          <w:sz w:val="16"/>
          <w:szCs w:val="20"/>
          <w:rtl/>
        </w:rPr>
        <w:t>نمودار</w:t>
      </w:r>
      <w:r w:rsidRPr="00785E3D">
        <w:rPr>
          <w:rFonts w:ascii="Times New Roman" w:hAnsi="Times New Roman" w:cs="B Nazanin"/>
          <w:sz w:val="16"/>
          <w:szCs w:val="20"/>
          <w:rtl/>
        </w:rPr>
        <w:t xml:space="preserve"> </w:t>
      </w:r>
      <w:r>
        <w:rPr>
          <w:rFonts w:cs="B Nazanin" w:hint="cs"/>
          <w:sz w:val="16"/>
          <w:szCs w:val="20"/>
          <w:rtl/>
        </w:rPr>
        <w:t>2</w:t>
      </w:r>
      <w:r w:rsidRPr="00785E3D">
        <w:rPr>
          <w:rFonts w:ascii="Times New Roman" w:hAnsi="Times New Roman" w:cs="B Nazanin" w:hint="cs"/>
          <w:sz w:val="16"/>
          <w:szCs w:val="20"/>
          <w:rtl/>
        </w:rPr>
        <w:t xml:space="preserve">: </w:t>
      </w:r>
      <w:r w:rsidRPr="00785E3D">
        <w:rPr>
          <w:rFonts w:ascii="Times New Roman" w:hAnsi="Times New Roman" w:cs="B Nazanin" w:hint="eastAsia"/>
          <w:sz w:val="16"/>
          <w:szCs w:val="20"/>
          <w:rtl/>
        </w:rPr>
        <w:t>مدل</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آزمون</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شده</w:t>
      </w:r>
      <w:r w:rsidRPr="00785E3D">
        <w:rPr>
          <w:rFonts w:ascii="Times New Roman" w:hAnsi="Times New Roman" w:cs="B Nazanin"/>
          <w:sz w:val="16"/>
          <w:szCs w:val="20"/>
          <w:rtl/>
        </w:rPr>
        <w:t xml:space="preserve"> </w:t>
      </w:r>
      <w:r w:rsidRPr="00EA2D97">
        <w:rPr>
          <w:rFonts w:ascii="Times New Roman" w:hAnsi="Times New Roman" w:cs="B Nazanin" w:hint="cs"/>
          <w:sz w:val="16"/>
          <w:szCs w:val="20"/>
          <w:rtl/>
        </w:rPr>
        <w:t>پذیرش فناوری اطلاعات و ارتباطات و رفتار مدنی تحصیلی</w:t>
      </w:r>
      <w:r w:rsidRPr="00785E3D">
        <w:rPr>
          <w:rFonts w:ascii="Times New Roman" w:hAnsi="Times New Roman" w:cs="B Nazanin" w:hint="cs"/>
          <w:sz w:val="16"/>
          <w:szCs w:val="20"/>
          <w:rtl/>
        </w:rPr>
        <w:t xml:space="preserve"> (</w:t>
      </w:r>
      <w:r>
        <w:rPr>
          <w:rFonts w:ascii="Times New Roman" w:hAnsi="Times New Roman" w:cs="B Nazanin" w:hint="cs"/>
          <w:sz w:val="16"/>
          <w:szCs w:val="20"/>
          <w:rtl/>
        </w:rPr>
        <w:t xml:space="preserve">اعداد </w:t>
      </w:r>
      <w:r>
        <w:rPr>
          <w:rFonts w:ascii="Times New Roman" w:hAnsi="Times New Roman" w:cs="B Nazanin"/>
          <w:sz w:val="16"/>
          <w:szCs w:val="20"/>
        </w:rPr>
        <w:t>t</w:t>
      </w:r>
      <w:r w:rsidRPr="00785E3D">
        <w:rPr>
          <w:rFonts w:ascii="Times New Roman" w:hAnsi="Times New Roman" w:cs="B Nazanin" w:hint="cs"/>
          <w:sz w:val="16"/>
          <w:szCs w:val="20"/>
          <w:rtl/>
        </w:rPr>
        <w:t>)</w:t>
      </w:r>
    </w:p>
    <w:p w:rsidR="007F7973" w:rsidRDefault="007F7973" w:rsidP="005573F4">
      <w:pPr>
        <w:spacing w:after="0" w:line="240" w:lineRule="auto"/>
        <w:ind w:firstLine="288"/>
        <w:jc w:val="both"/>
        <w:rPr>
          <w:rFonts w:ascii="Times New Roman" w:hAnsi="Times New Roman" w:cs="B Nazanin" w:hint="cs"/>
          <w:sz w:val="20"/>
          <w:szCs w:val="24"/>
          <w:rtl/>
        </w:rPr>
      </w:pPr>
    </w:p>
    <w:p w:rsidR="005573F4" w:rsidRDefault="005573F4" w:rsidP="00342164">
      <w:pPr>
        <w:spacing w:after="0" w:line="240" w:lineRule="auto"/>
        <w:ind w:firstLine="288"/>
        <w:jc w:val="both"/>
        <w:rPr>
          <w:rFonts w:ascii="Times New Roman" w:hAnsi="Times New Roman" w:cs="B Nazanin" w:hint="cs"/>
          <w:sz w:val="20"/>
          <w:szCs w:val="24"/>
          <w:rtl/>
        </w:rPr>
      </w:pPr>
      <w:r w:rsidRPr="00785E3D">
        <w:rPr>
          <w:rFonts w:ascii="Times New Roman" w:hAnsi="Times New Roman" w:cs="B Nazanin" w:hint="cs"/>
          <w:sz w:val="20"/>
          <w:szCs w:val="24"/>
          <w:rtl/>
        </w:rPr>
        <w:t>نمودار</w:t>
      </w:r>
      <w:r w:rsidR="00EA2D97">
        <w:rPr>
          <w:rFonts w:ascii="Times New Roman" w:hAnsi="Times New Roman" w:cs="B Nazanin" w:hint="cs"/>
          <w:sz w:val="20"/>
          <w:szCs w:val="24"/>
          <w:rtl/>
        </w:rPr>
        <w:t>های</w:t>
      </w:r>
      <w:r w:rsidRPr="00785E3D">
        <w:rPr>
          <w:rFonts w:ascii="Times New Roman" w:hAnsi="Times New Roman" w:cs="B Nazanin" w:hint="cs"/>
          <w:sz w:val="20"/>
          <w:szCs w:val="24"/>
          <w:rtl/>
        </w:rPr>
        <w:t xml:space="preserve"> </w:t>
      </w:r>
      <w:r w:rsidRPr="00785E3D">
        <w:rPr>
          <w:rFonts w:cs="B Nazanin" w:hint="cs"/>
          <w:sz w:val="20"/>
          <w:rtl/>
        </w:rPr>
        <w:t xml:space="preserve">1 </w:t>
      </w:r>
      <w:r w:rsidR="00EA2D97">
        <w:rPr>
          <w:rFonts w:cs="B Nazanin" w:hint="cs"/>
          <w:sz w:val="20"/>
          <w:rtl/>
        </w:rPr>
        <w:t xml:space="preserve">و 2 </w:t>
      </w:r>
      <w:r w:rsidRPr="00785E3D">
        <w:rPr>
          <w:rFonts w:ascii="Times New Roman" w:hAnsi="Times New Roman" w:cs="B Nazanin" w:hint="cs"/>
          <w:sz w:val="20"/>
          <w:szCs w:val="24"/>
          <w:rtl/>
        </w:rPr>
        <w:t xml:space="preserve">بر مبنای ضرایب استاندارد شده </w:t>
      </w:r>
      <w:r w:rsidR="00EA2D97">
        <w:rPr>
          <w:rFonts w:ascii="Times New Roman" w:hAnsi="Times New Roman" w:cs="B Nazanin" w:hint="cs"/>
          <w:sz w:val="20"/>
          <w:szCs w:val="24"/>
          <w:rtl/>
        </w:rPr>
        <w:t xml:space="preserve">و اعداد </w:t>
      </w:r>
      <w:r w:rsidR="00EA2D97">
        <w:rPr>
          <w:rFonts w:ascii="Times New Roman" w:hAnsi="Times New Roman" w:cs="B Nazanin"/>
          <w:sz w:val="20"/>
          <w:szCs w:val="24"/>
        </w:rPr>
        <w:t>t</w:t>
      </w:r>
      <w:r w:rsidR="00EA2D97">
        <w:rPr>
          <w:rFonts w:ascii="Times New Roman" w:hAnsi="Times New Roman" w:cs="B Nazanin" w:hint="cs"/>
          <w:sz w:val="20"/>
          <w:szCs w:val="24"/>
          <w:rtl/>
        </w:rPr>
        <w:t xml:space="preserve">؛ </w:t>
      </w:r>
      <w:r w:rsidRPr="00785E3D">
        <w:rPr>
          <w:rFonts w:ascii="Times New Roman" w:hAnsi="Times New Roman" w:cs="B Nazanin" w:hint="cs"/>
          <w:sz w:val="20"/>
          <w:szCs w:val="24"/>
          <w:rtl/>
        </w:rPr>
        <w:t>به دست آمد</w:t>
      </w:r>
      <w:r w:rsidR="00EA2D97">
        <w:rPr>
          <w:rFonts w:ascii="Times New Roman" w:hAnsi="Times New Roman" w:cs="B Nazanin" w:hint="cs"/>
          <w:sz w:val="20"/>
          <w:szCs w:val="24"/>
          <w:rtl/>
        </w:rPr>
        <w:t>ند</w:t>
      </w:r>
      <w:r w:rsidRPr="00785E3D">
        <w:rPr>
          <w:rFonts w:ascii="Times New Roman" w:hAnsi="Times New Roman" w:cs="B Nazanin" w:hint="cs"/>
          <w:sz w:val="20"/>
          <w:szCs w:val="24"/>
          <w:rtl/>
        </w:rPr>
        <w:t>، با توجه نمودار، آماره خی</w:t>
      </w:r>
      <w:r w:rsidRPr="00785E3D">
        <w:rPr>
          <w:rFonts w:ascii="Times New Roman" w:hAnsi="Times New Roman" w:cs="B Nazanin"/>
          <w:sz w:val="20"/>
          <w:szCs w:val="24"/>
          <w:rtl/>
        </w:rPr>
        <w:softHyphen/>
      </w:r>
      <w:r w:rsidRPr="00785E3D">
        <w:rPr>
          <w:rFonts w:ascii="Times New Roman" w:hAnsi="Times New Roman" w:cs="B Nazanin" w:hint="cs"/>
          <w:sz w:val="20"/>
          <w:szCs w:val="24"/>
          <w:rtl/>
        </w:rPr>
        <w:t>دو، عدم معنی</w:t>
      </w:r>
      <w:r w:rsidRPr="00785E3D">
        <w:rPr>
          <w:rFonts w:ascii="Times New Roman" w:hAnsi="Times New Roman" w:cs="B Nazanin"/>
          <w:sz w:val="20"/>
          <w:szCs w:val="24"/>
          <w:rtl/>
        </w:rPr>
        <w:softHyphen/>
      </w:r>
      <w:r w:rsidRPr="00785E3D">
        <w:rPr>
          <w:rFonts w:ascii="Times New Roman" w:hAnsi="Times New Roman" w:cs="B Nazanin" w:hint="cs"/>
          <w:sz w:val="20"/>
          <w:szCs w:val="24"/>
          <w:rtl/>
        </w:rPr>
        <w:t>داری نشان داده است و هم</w:t>
      </w:r>
      <w:r w:rsidRPr="00785E3D">
        <w:rPr>
          <w:rFonts w:ascii="Times New Roman" w:hAnsi="Times New Roman" w:cs="B Nazanin"/>
          <w:sz w:val="20"/>
          <w:szCs w:val="24"/>
          <w:rtl/>
        </w:rPr>
        <w:softHyphen/>
      </w:r>
      <w:r w:rsidRPr="00785E3D">
        <w:rPr>
          <w:rFonts w:ascii="Times New Roman" w:hAnsi="Times New Roman" w:cs="B Nazanin" w:hint="cs"/>
          <w:sz w:val="20"/>
          <w:szCs w:val="24"/>
          <w:rtl/>
        </w:rPr>
        <w:t>چنین آماره</w:t>
      </w:r>
      <w:r w:rsidRPr="00785E3D">
        <w:rPr>
          <w:rFonts w:ascii="Times New Roman" w:hAnsi="Times New Roman" w:cs="B Nazanin"/>
          <w:sz w:val="20"/>
          <w:szCs w:val="24"/>
          <w:rtl/>
        </w:rPr>
        <w:softHyphen/>
      </w:r>
      <w:r w:rsidRPr="00785E3D">
        <w:rPr>
          <w:rFonts w:ascii="Times New Roman" w:hAnsi="Times New Roman" w:cs="B Nazanin" w:hint="cs"/>
          <w:sz w:val="20"/>
          <w:szCs w:val="24"/>
          <w:rtl/>
        </w:rPr>
        <w:t xml:space="preserve">های تی از </w:t>
      </w:r>
      <w:r w:rsidR="00342164">
        <w:rPr>
          <w:rFonts w:ascii="Times New Roman" w:hAnsi="Times New Roman" w:cs="B Nazanin" w:hint="cs"/>
          <w:sz w:val="20"/>
          <w:szCs w:val="24"/>
          <w:rtl/>
        </w:rPr>
        <w:t>29/3</w:t>
      </w:r>
      <w:r w:rsidRPr="00785E3D">
        <w:rPr>
          <w:rFonts w:ascii="Times New Roman" w:hAnsi="Times New Roman" w:cs="B Nazanin" w:hint="cs"/>
          <w:sz w:val="20"/>
          <w:szCs w:val="24"/>
          <w:rtl/>
        </w:rPr>
        <w:t xml:space="preserve"> بزرگتر </w:t>
      </w:r>
      <w:r>
        <w:rPr>
          <w:rFonts w:ascii="Times New Roman" w:hAnsi="Times New Roman" w:cs="B Nazanin" w:hint="cs"/>
          <w:sz w:val="20"/>
          <w:szCs w:val="24"/>
          <w:rtl/>
        </w:rPr>
        <w:t>هستند</w:t>
      </w:r>
      <w:r w:rsidRPr="00785E3D">
        <w:rPr>
          <w:rFonts w:ascii="Times New Roman" w:hAnsi="Times New Roman" w:cs="B Nazanin" w:hint="cs"/>
          <w:sz w:val="20"/>
          <w:szCs w:val="24"/>
          <w:rtl/>
        </w:rPr>
        <w:t xml:space="preserve">، </w:t>
      </w:r>
      <w:r w:rsidR="007F7973">
        <w:rPr>
          <w:rFonts w:ascii="Times New Roman" w:hAnsi="Times New Roman" w:cs="B Nazanin" w:hint="cs"/>
          <w:sz w:val="20"/>
          <w:szCs w:val="24"/>
          <w:rtl/>
        </w:rPr>
        <w:t xml:space="preserve">لذا </w:t>
      </w:r>
      <w:r w:rsidRPr="00785E3D">
        <w:rPr>
          <w:rFonts w:ascii="Times New Roman" w:hAnsi="Times New Roman" w:cs="B Nazanin" w:hint="cs"/>
          <w:sz w:val="20"/>
          <w:szCs w:val="24"/>
          <w:rtl/>
        </w:rPr>
        <w:t>مسیر</w:t>
      </w:r>
      <w:r w:rsidR="007F7973">
        <w:rPr>
          <w:rFonts w:ascii="Times New Roman" w:hAnsi="Times New Roman" w:cs="B Nazanin" w:hint="cs"/>
          <w:sz w:val="20"/>
          <w:szCs w:val="24"/>
          <w:rtl/>
        </w:rPr>
        <w:t>های</w:t>
      </w:r>
      <w:r w:rsidRPr="00785E3D">
        <w:rPr>
          <w:rFonts w:ascii="Times New Roman" w:hAnsi="Times New Roman" w:cs="B Nazanin" w:hint="cs"/>
          <w:sz w:val="20"/>
          <w:szCs w:val="24"/>
          <w:rtl/>
        </w:rPr>
        <w:t xml:space="preserve"> طراحی شده معنی</w:t>
      </w:r>
      <w:r w:rsidRPr="00785E3D">
        <w:rPr>
          <w:rFonts w:ascii="Times New Roman" w:hAnsi="Times New Roman" w:cs="B Nazanin"/>
          <w:sz w:val="20"/>
          <w:szCs w:val="24"/>
          <w:rtl/>
        </w:rPr>
        <w:softHyphen/>
      </w:r>
      <w:r w:rsidRPr="00785E3D">
        <w:rPr>
          <w:rFonts w:ascii="Times New Roman" w:hAnsi="Times New Roman" w:cs="B Nazanin" w:hint="cs"/>
          <w:sz w:val="20"/>
          <w:szCs w:val="24"/>
          <w:rtl/>
        </w:rPr>
        <w:t>دار هستند (احمدی و امانی ساری بگلو، 1395</w:t>
      </w:r>
      <w:r>
        <w:rPr>
          <w:rFonts w:ascii="Times New Roman" w:hAnsi="Times New Roman" w:cs="B Nazanin" w:hint="cs"/>
          <w:sz w:val="20"/>
          <w:szCs w:val="24"/>
          <w:rtl/>
        </w:rPr>
        <w:t>: 108</w:t>
      </w:r>
      <w:r w:rsidR="007F7973">
        <w:rPr>
          <w:rFonts w:ascii="Times New Roman" w:hAnsi="Times New Roman" w:cs="B Nazanin" w:hint="cs"/>
          <w:sz w:val="20"/>
          <w:szCs w:val="24"/>
          <w:rtl/>
        </w:rPr>
        <w:t xml:space="preserve"> و 122</w:t>
      </w:r>
      <w:r>
        <w:rPr>
          <w:rFonts w:ascii="Times New Roman" w:hAnsi="Times New Roman" w:cs="B Nazanin" w:hint="cs"/>
          <w:sz w:val="20"/>
          <w:szCs w:val="24"/>
          <w:rtl/>
        </w:rPr>
        <w:t>). این نتایج نشانگر تایید</w:t>
      </w:r>
      <w:r w:rsidRPr="00785E3D">
        <w:rPr>
          <w:rFonts w:ascii="Times New Roman" w:hAnsi="Times New Roman" w:cs="B Nazanin" w:hint="cs"/>
          <w:sz w:val="20"/>
          <w:szCs w:val="24"/>
          <w:rtl/>
        </w:rPr>
        <w:t xml:space="preserve"> </w:t>
      </w:r>
      <w:r w:rsidR="007F7973">
        <w:rPr>
          <w:rFonts w:ascii="Times New Roman" w:hAnsi="Times New Roman" w:cs="B Nazanin" w:hint="cs"/>
          <w:sz w:val="20"/>
          <w:szCs w:val="24"/>
          <w:rtl/>
        </w:rPr>
        <w:t>مدل</w:t>
      </w:r>
      <w:r>
        <w:rPr>
          <w:rFonts w:ascii="Times New Roman" w:hAnsi="Times New Roman" w:cs="B Nazanin" w:hint="cs"/>
          <w:sz w:val="20"/>
          <w:szCs w:val="24"/>
          <w:rtl/>
        </w:rPr>
        <w:t xml:space="preserve"> پژوهش</w:t>
      </w:r>
      <w:r w:rsidRPr="00785E3D">
        <w:rPr>
          <w:rFonts w:ascii="Times New Roman" w:hAnsi="Times New Roman" w:cs="B Nazanin" w:hint="cs"/>
          <w:sz w:val="20"/>
          <w:szCs w:val="24"/>
          <w:rtl/>
        </w:rPr>
        <w:t xml:space="preserve"> و مناسب بودن </w:t>
      </w:r>
      <w:r w:rsidR="007F7973">
        <w:rPr>
          <w:rFonts w:ascii="Times New Roman" w:hAnsi="Times New Roman" w:cs="B Nazanin" w:hint="cs"/>
          <w:sz w:val="20"/>
          <w:szCs w:val="24"/>
          <w:rtl/>
        </w:rPr>
        <w:t>آن جهت بررسی اثرهای مستقیم آموزش مجازی بر</w:t>
      </w:r>
      <w:r w:rsidRPr="00785E3D">
        <w:rPr>
          <w:rFonts w:ascii="Times New Roman" w:hAnsi="Times New Roman" w:cs="B Nazanin" w:hint="cs"/>
          <w:sz w:val="20"/>
          <w:szCs w:val="24"/>
          <w:rtl/>
        </w:rPr>
        <w:t xml:space="preserve"> </w:t>
      </w:r>
      <w:r w:rsidR="00342164" w:rsidRPr="00342164">
        <w:rPr>
          <w:rFonts w:ascii="Times New Roman" w:hAnsi="Times New Roman" w:cs="B Nazanin" w:hint="cs"/>
          <w:sz w:val="20"/>
          <w:szCs w:val="24"/>
          <w:rtl/>
        </w:rPr>
        <w:t>پذیرش فناوری اطلاعات و ارتباطات</w:t>
      </w:r>
      <w:r w:rsidR="00342164">
        <w:rPr>
          <w:rFonts w:ascii="Times New Roman" w:hAnsi="Times New Roman" w:cs="B Nazanin" w:hint="cs"/>
          <w:sz w:val="20"/>
          <w:szCs w:val="24"/>
          <w:rtl/>
        </w:rPr>
        <w:t xml:space="preserve">، </w:t>
      </w:r>
      <w:r w:rsidR="00342164" w:rsidRPr="00342164">
        <w:rPr>
          <w:rFonts w:ascii="Times New Roman" w:hAnsi="Times New Roman" w:cs="B Nazanin" w:hint="cs"/>
          <w:sz w:val="20"/>
          <w:szCs w:val="24"/>
          <w:rtl/>
        </w:rPr>
        <w:t xml:space="preserve">رفتار مدنی تحصیلی </w:t>
      </w:r>
      <w:r w:rsidR="00342164">
        <w:rPr>
          <w:rFonts w:ascii="Times New Roman" w:hAnsi="Times New Roman" w:cs="B Nazanin" w:hint="cs"/>
          <w:sz w:val="20"/>
          <w:szCs w:val="24"/>
          <w:rtl/>
        </w:rPr>
        <w:t>و</w:t>
      </w:r>
      <w:r w:rsidR="00342164" w:rsidRPr="00342164">
        <w:rPr>
          <w:rFonts w:ascii="Times New Roman" w:hAnsi="Times New Roman" w:cs="B Nazanin" w:hint="cs"/>
          <w:sz w:val="20"/>
          <w:szCs w:val="24"/>
          <w:rtl/>
        </w:rPr>
        <w:t xml:space="preserve"> سواد اطلاعاتی</w:t>
      </w:r>
      <w:r w:rsidR="00342164" w:rsidRPr="00785E3D">
        <w:rPr>
          <w:rFonts w:ascii="Times New Roman" w:hAnsi="Times New Roman" w:cs="B Nazanin" w:hint="cs"/>
          <w:sz w:val="20"/>
          <w:szCs w:val="24"/>
          <w:rtl/>
        </w:rPr>
        <w:t xml:space="preserve"> </w:t>
      </w:r>
      <w:r w:rsidRPr="00785E3D">
        <w:rPr>
          <w:rFonts w:ascii="Times New Roman" w:hAnsi="Times New Roman" w:cs="B Nazanin" w:hint="cs"/>
          <w:sz w:val="20"/>
          <w:szCs w:val="24"/>
          <w:rtl/>
        </w:rPr>
        <w:t>و هم چنین اثر</w:t>
      </w:r>
      <w:r w:rsidR="007F7973">
        <w:rPr>
          <w:rFonts w:ascii="Times New Roman" w:hAnsi="Times New Roman" w:cs="B Nazanin" w:hint="cs"/>
          <w:sz w:val="20"/>
          <w:szCs w:val="24"/>
          <w:rtl/>
        </w:rPr>
        <w:t>های غیرمستقیم</w:t>
      </w:r>
      <w:r w:rsidRPr="00785E3D">
        <w:rPr>
          <w:rFonts w:ascii="Times New Roman" w:hAnsi="Times New Roman" w:cs="B Nazanin" w:hint="cs"/>
          <w:sz w:val="20"/>
          <w:szCs w:val="24"/>
          <w:rtl/>
        </w:rPr>
        <w:t xml:space="preserve"> ترکیب </w:t>
      </w:r>
      <w:r>
        <w:rPr>
          <w:rFonts w:ascii="Times New Roman" w:hAnsi="Times New Roman" w:cs="B Nazanin" w:hint="cs"/>
          <w:sz w:val="20"/>
          <w:szCs w:val="24"/>
          <w:rtl/>
        </w:rPr>
        <w:t xml:space="preserve">آموزش مجازی با </w:t>
      </w:r>
      <w:r w:rsidR="00342164">
        <w:rPr>
          <w:rFonts w:ascii="Times New Roman" w:hAnsi="Times New Roman" w:cs="B Nazanin" w:hint="cs"/>
          <w:sz w:val="20"/>
          <w:szCs w:val="24"/>
          <w:rtl/>
        </w:rPr>
        <w:t>سواد اطلاعاتی</w:t>
      </w:r>
      <w:r w:rsidRPr="00785E3D">
        <w:rPr>
          <w:rFonts w:ascii="Times New Roman" w:hAnsi="Times New Roman" w:cs="B Nazanin" w:hint="cs"/>
          <w:sz w:val="20"/>
          <w:szCs w:val="24"/>
          <w:rtl/>
        </w:rPr>
        <w:t xml:space="preserve"> نسبت به </w:t>
      </w:r>
      <w:r w:rsidR="00342164" w:rsidRPr="00342164">
        <w:rPr>
          <w:rFonts w:ascii="Times New Roman" w:hAnsi="Times New Roman" w:cs="B Nazanin" w:hint="cs"/>
          <w:sz w:val="20"/>
          <w:szCs w:val="24"/>
          <w:rtl/>
        </w:rPr>
        <w:t>پذیرش فناوری اطلاعات و ارتباطات</w:t>
      </w:r>
      <w:r w:rsidR="00342164">
        <w:rPr>
          <w:rFonts w:ascii="Times New Roman" w:hAnsi="Times New Roman" w:cs="B Nazanin" w:hint="cs"/>
          <w:sz w:val="20"/>
          <w:szCs w:val="24"/>
          <w:rtl/>
        </w:rPr>
        <w:t xml:space="preserve"> و </w:t>
      </w:r>
      <w:r w:rsidR="00342164" w:rsidRPr="00342164">
        <w:rPr>
          <w:rFonts w:ascii="Times New Roman" w:hAnsi="Times New Roman" w:cs="B Nazanin" w:hint="cs"/>
          <w:sz w:val="20"/>
          <w:szCs w:val="24"/>
          <w:rtl/>
        </w:rPr>
        <w:t xml:space="preserve">رفتار مدنی تحصیلی </w:t>
      </w:r>
      <w:r w:rsidRPr="00785E3D">
        <w:rPr>
          <w:rFonts w:ascii="Times New Roman" w:hAnsi="Times New Roman" w:cs="B Nazanin" w:hint="cs"/>
          <w:sz w:val="20"/>
          <w:szCs w:val="24"/>
          <w:rtl/>
        </w:rPr>
        <w:t>می</w:t>
      </w:r>
      <w:r w:rsidRPr="00785E3D">
        <w:rPr>
          <w:rFonts w:ascii="Times New Roman" w:hAnsi="Times New Roman" w:cs="B Nazanin"/>
          <w:sz w:val="20"/>
          <w:szCs w:val="24"/>
          <w:rtl/>
        </w:rPr>
        <w:softHyphen/>
      </w:r>
      <w:r w:rsidRPr="00785E3D">
        <w:rPr>
          <w:rFonts w:ascii="Times New Roman" w:hAnsi="Times New Roman" w:cs="B Nazanin" w:hint="cs"/>
          <w:sz w:val="20"/>
          <w:szCs w:val="24"/>
          <w:rtl/>
        </w:rPr>
        <w:t xml:space="preserve">باشد. در جدول </w:t>
      </w:r>
      <w:r w:rsidRPr="00785E3D">
        <w:rPr>
          <w:rFonts w:cs="B Nazanin" w:hint="cs"/>
          <w:sz w:val="20"/>
          <w:rtl/>
        </w:rPr>
        <w:t>3</w:t>
      </w:r>
      <w:r w:rsidRPr="00785E3D">
        <w:rPr>
          <w:rFonts w:ascii="Times New Roman" w:hAnsi="Times New Roman" w:cs="B Nazanin" w:hint="cs"/>
          <w:sz w:val="20"/>
          <w:szCs w:val="24"/>
          <w:rtl/>
        </w:rPr>
        <w:t xml:space="preserve"> اثرات مستقیم</w:t>
      </w:r>
      <w:r w:rsidR="007F7973">
        <w:rPr>
          <w:rFonts w:ascii="Times New Roman" w:hAnsi="Times New Roman" w:cs="B Nazanin" w:hint="cs"/>
          <w:sz w:val="20"/>
          <w:szCs w:val="24"/>
          <w:rtl/>
        </w:rPr>
        <w:t>، غیرمستقیم</w:t>
      </w:r>
      <w:r w:rsidRPr="00785E3D">
        <w:rPr>
          <w:rFonts w:ascii="Times New Roman" w:hAnsi="Times New Roman" w:cs="B Nazanin" w:hint="cs"/>
          <w:sz w:val="20"/>
          <w:szCs w:val="24"/>
          <w:rtl/>
        </w:rPr>
        <w:t xml:space="preserve"> و واریانس تبیین شده متغیرها گزارش شده است.</w:t>
      </w:r>
    </w:p>
    <w:p w:rsidR="005573F4" w:rsidRPr="00785E3D" w:rsidRDefault="005573F4" w:rsidP="005573F4">
      <w:pPr>
        <w:spacing w:after="0" w:line="240" w:lineRule="auto"/>
        <w:jc w:val="center"/>
        <w:rPr>
          <w:rFonts w:ascii="Times New Roman" w:hAnsi="Times New Roman" w:cs="B Nazanin"/>
          <w:sz w:val="16"/>
          <w:szCs w:val="20"/>
        </w:rPr>
      </w:pPr>
      <w:r w:rsidRPr="00785E3D">
        <w:rPr>
          <w:rFonts w:ascii="Times New Roman" w:hAnsi="Times New Roman" w:cs="B Nazanin" w:hint="cs"/>
          <w:sz w:val="16"/>
          <w:szCs w:val="20"/>
          <w:rtl/>
        </w:rPr>
        <w:t>جدول</w:t>
      </w:r>
      <w:r w:rsidRPr="00785E3D">
        <w:rPr>
          <w:rFonts w:ascii="Times New Roman" w:hAnsi="Times New Roman" w:cs="B Nazanin"/>
          <w:sz w:val="16"/>
          <w:szCs w:val="20"/>
          <w:rtl/>
        </w:rPr>
        <w:t xml:space="preserve"> </w:t>
      </w:r>
      <w:r w:rsidRPr="00785E3D">
        <w:rPr>
          <w:rFonts w:cs="B Nazanin" w:hint="cs"/>
          <w:sz w:val="16"/>
          <w:szCs w:val="20"/>
          <w:rtl/>
        </w:rPr>
        <w:t>3</w:t>
      </w:r>
      <w:r w:rsidRPr="00785E3D">
        <w:rPr>
          <w:rFonts w:ascii="Times New Roman" w:hAnsi="Times New Roman" w:cs="B Nazanin" w:hint="cs"/>
          <w:sz w:val="16"/>
          <w:szCs w:val="20"/>
          <w:rtl/>
        </w:rPr>
        <w:t xml:space="preserve">- </w:t>
      </w:r>
      <w:r w:rsidRPr="00785E3D">
        <w:rPr>
          <w:rFonts w:ascii="Times New Roman" w:hAnsi="Times New Roman" w:cs="B Nazanin" w:hint="eastAsia"/>
          <w:sz w:val="16"/>
          <w:szCs w:val="20"/>
          <w:rtl/>
        </w:rPr>
        <w:t>اثر</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مستق</w:t>
      </w:r>
      <w:r w:rsidRPr="00785E3D">
        <w:rPr>
          <w:rFonts w:ascii="Times New Roman" w:hAnsi="Times New Roman" w:cs="B Nazanin" w:hint="cs"/>
          <w:sz w:val="16"/>
          <w:szCs w:val="20"/>
          <w:rtl/>
        </w:rPr>
        <w:t>ی</w:t>
      </w:r>
      <w:r w:rsidRPr="00785E3D">
        <w:rPr>
          <w:rFonts w:ascii="Times New Roman" w:hAnsi="Times New Roman" w:cs="B Nazanin" w:hint="eastAsia"/>
          <w:sz w:val="16"/>
          <w:szCs w:val="20"/>
          <w:rtl/>
        </w:rPr>
        <w:t>م</w:t>
      </w:r>
      <w:r w:rsidRPr="00785E3D">
        <w:rPr>
          <w:rFonts w:ascii="Times New Roman" w:hAnsi="Times New Roman" w:cs="B Nazanin" w:hint="cs"/>
          <w:sz w:val="16"/>
          <w:szCs w:val="20"/>
          <w:rtl/>
        </w:rPr>
        <w:t xml:space="preserve"> </w:t>
      </w:r>
      <w:r w:rsidRPr="00785E3D">
        <w:rPr>
          <w:rFonts w:ascii="Times New Roman" w:hAnsi="Times New Roman" w:cs="B Nazanin" w:hint="eastAsia"/>
          <w:sz w:val="16"/>
          <w:szCs w:val="20"/>
          <w:rtl/>
        </w:rPr>
        <w:t>و</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وار</w:t>
      </w:r>
      <w:r w:rsidRPr="00785E3D">
        <w:rPr>
          <w:rFonts w:ascii="Times New Roman" w:hAnsi="Times New Roman" w:cs="B Nazanin" w:hint="cs"/>
          <w:sz w:val="16"/>
          <w:szCs w:val="20"/>
          <w:rtl/>
        </w:rPr>
        <w:t>ی</w:t>
      </w:r>
      <w:r w:rsidRPr="00785E3D">
        <w:rPr>
          <w:rFonts w:ascii="Times New Roman" w:hAnsi="Times New Roman" w:cs="B Nazanin" w:hint="eastAsia"/>
          <w:sz w:val="16"/>
          <w:szCs w:val="20"/>
          <w:rtl/>
        </w:rPr>
        <w:t>انس</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تب</w:t>
      </w:r>
      <w:r w:rsidRPr="00785E3D">
        <w:rPr>
          <w:rFonts w:ascii="Times New Roman" w:hAnsi="Times New Roman" w:cs="B Nazanin" w:hint="cs"/>
          <w:sz w:val="16"/>
          <w:szCs w:val="20"/>
          <w:rtl/>
        </w:rPr>
        <w:t>یی</w:t>
      </w:r>
      <w:r w:rsidRPr="00785E3D">
        <w:rPr>
          <w:rFonts w:ascii="Times New Roman" w:hAnsi="Times New Roman" w:cs="B Nazanin" w:hint="eastAsia"/>
          <w:sz w:val="16"/>
          <w:szCs w:val="20"/>
          <w:rtl/>
        </w:rPr>
        <w:t>ن</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شده</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متغ</w:t>
      </w:r>
      <w:r w:rsidRPr="00785E3D">
        <w:rPr>
          <w:rFonts w:ascii="Times New Roman" w:hAnsi="Times New Roman" w:cs="B Nazanin" w:hint="cs"/>
          <w:sz w:val="16"/>
          <w:szCs w:val="20"/>
          <w:rtl/>
        </w:rPr>
        <w:t>ی</w:t>
      </w:r>
      <w:r w:rsidRPr="00785E3D">
        <w:rPr>
          <w:rFonts w:ascii="Times New Roman" w:hAnsi="Times New Roman" w:cs="B Nazanin" w:hint="eastAsia"/>
          <w:sz w:val="16"/>
          <w:szCs w:val="20"/>
          <w:rtl/>
        </w:rPr>
        <w:t>رها</w:t>
      </w:r>
      <w:r w:rsidRPr="00785E3D">
        <w:rPr>
          <w:rFonts w:ascii="Times New Roman" w:hAnsi="Times New Roman" w:cs="B Nazanin" w:hint="cs"/>
          <w:sz w:val="16"/>
          <w:szCs w:val="20"/>
          <w:rtl/>
        </w:rPr>
        <w:t>ی</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پژوهش</w:t>
      </w:r>
    </w:p>
    <w:tbl>
      <w:tblPr>
        <w:bidiVisual/>
        <w:tblW w:w="5336" w:type="dxa"/>
        <w:jc w:val="center"/>
        <w:tblInd w:w="-236" w:type="dxa"/>
        <w:tblBorders>
          <w:top w:val="single" w:sz="4" w:space="0" w:color="auto"/>
          <w:bottom w:val="single" w:sz="4" w:space="0" w:color="auto"/>
          <w:insideH w:val="single" w:sz="4" w:space="0" w:color="auto"/>
        </w:tblBorders>
        <w:tblLook w:val="04A0" w:firstRow="1" w:lastRow="0" w:firstColumn="1" w:lastColumn="0" w:noHBand="0" w:noVBand="1"/>
      </w:tblPr>
      <w:tblGrid>
        <w:gridCol w:w="2932"/>
        <w:gridCol w:w="900"/>
        <w:gridCol w:w="1504"/>
      </w:tblGrid>
      <w:tr w:rsidR="005573F4" w:rsidRPr="00785E3D" w:rsidTr="00342164">
        <w:trPr>
          <w:jc w:val="center"/>
        </w:trPr>
        <w:tc>
          <w:tcPr>
            <w:tcW w:w="2932" w:type="dxa"/>
            <w:tcBorders>
              <w:bottom w:val="single" w:sz="4" w:space="0" w:color="auto"/>
            </w:tcBorders>
          </w:tcPr>
          <w:p w:rsidR="005573F4" w:rsidRPr="00785E3D" w:rsidRDefault="005573F4" w:rsidP="005573F4">
            <w:pPr>
              <w:spacing w:after="0" w:line="240" w:lineRule="auto"/>
              <w:rPr>
                <w:rFonts w:ascii="Times New Roman" w:hAnsi="Times New Roman" w:cs="B Nazanin"/>
                <w:i/>
                <w:iCs/>
                <w:sz w:val="16"/>
                <w:szCs w:val="20"/>
                <w:rtl/>
              </w:rPr>
            </w:pPr>
            <w:r w:rsidRPr="00785E3D">
              <w:rPr>
                <w:rFonts w:ascii="Times New Roman" w:hAnsi="Times New Roman" w:cs="B Nazanin" w:hint="cs"/>
                <w:i/>
                <w:iCs/>
                <w:sz w:val="16"/>
                <w:szCs w:val="20"/>
                <w:rtl/>
              </w:rPr>
              <w:t>مسیر</w:t>
            </w:r>
          </w:p>
        </w:tc>
        <w:tc>
          <w:tcPr>
            <w:tcW w:w="900" w:type="dxa"/>
            <w:tcBorders>
              <w:bottom w:val="single" w:sz="4" w:space="0" w:color="auto"/>
            </w:tcBorders>
          </w:tcPr>
          <w:p w:rsidR="005573F4" w:rsidRPr="00785E3D" w:rsidRDefault="005573F4"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اثر مستقیم</w:t>
            </w:r>
          </w:p>
        </w:tc>
        <w:tc>
          <w:tcPr>
            <w:tcW w:w="1504" w:type="dxa"/>
            <w:tcBorders>
              <w:bottom w:val="single" w:sz="4" w:space="0" w:color="auto"/>
            </w:tcBorders>
          </w:tcPr>
          <w:p w:rsidR="005573F4" w:rsidRPr="00785E3D" w:rsidRDefault="005573F4"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واریانس تبیین شده</w:t>
            </w:r>
          </w:p>
        </w:tc>
      </w:tr>
      <w:tr w:rsidR="005573F4" w:rsidRPr="00785E3D" w:rsidTr="00342164">
        <w:trPr>
          <w:jc w:val="center"/>
        </w:trPr>
        <w:tc>
          <w:tcPr>
            <w:tcW w:w="2932" w:type="dxa"/>
            <w:tcBorders>
              <w:bottom w:val="nil"/>
            </w:tcBorders>
          </w:tcPr>
          <w:p w:rsidR="005573F4" w:rsidRPr="00785E3D" w:rsidRDefault="005573F4" w:rsidP="00342164">
            <w:pPr>
              <w:spacing w:after="0" w:line="240" w:lineRule="auto"/>
              <w:rPr>
                <w:rFonts w:ascii="Times New Roman" w:hAnsi="Times New Roman" w:cs="B Nazanin"/>
                <w:sz w:val="16"/>
                <w:szCs w:val="20"/>
                <w:rtl/>
              </w:rPr>
            </w:pPr>
            <w:r w:rsidRPr="00785E3D">
              <w:rPr>
                <w:rFonts w:ascii="Times New Roman" w:hAnsi="Times New Roman" w:cs="B Nazanin" w:hint="cs"/>
                <w:sz w:val="16"/>
                <w:szCs w:val="20"/>
                <w:rtl/>
              </w:rPr>
              <w:t xml:space="preserve">به روی </w:t>
            </w:r>
            <w:r w:rsidR="00342164">
              <w:rPr>
                <w:rFonts w:ascii="Times New Roman" w:hAnsi="Times New Roman" w:cs="B Nazanin" w:hint="cs"/>
                <w:sz w:val="16"/>
                <w:szCs w:val="20"/>
                <w:rtl/>
              </w:rPr>
              <w:t>رفتار مدنی تحصیلی</w:t>
            </w:r>
          </w:p>
        </w:tc>
        <w:tc>
          <w:tcPr>
            <w:tcW w:w="900" w:type="dxa"/>
            <w:tcBorders>
              <w:bottom w:val="nil"/>
            </w:tcBorders>
          </w:tcPr>
          <w:p w:rsidR="005573F4" w:rsidRPr="00785E3D" w:rsidRDefault="005573F4" w:rsidP="005573F4">
            <w:pPr>
              <w:spacing w:after="0" w:line="240" w:lineRule="auto"/>
              <w:jc w:val="center"/>
              <w:rPr>
                <w:rFonts w:ascii="Times New Roman" w:hAnsi="Times New Roman" w:cs="B Nazanin"/>
                <w:sz w:val="16"/>
                <w:szCs w:val="20"/>
                <w:rtl/>
              </w:rPr>
            </w:pPr>
          </w:p>
        </w:tc>
        <w:tc>
          <w:tcPr>
            <w:tcW w:w="1504" w:type="dxa"/>
            <w:tcBorders>
              <w:bottom w:val="nil"/>
            </w:tcBorders>
          </w:tcPr>
          <w:p w:rsidR="005573F4" w:rsidRPr="00785E3D" w:rsidRDefault="00342164"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67/0</w:t>
            </w:r>
          </w:p>
        </w:tc>
      </w:tr>
      <w:tr w:rsidR="005573F4" w:rsidRPr="00785E3D" w:rsidTr="00342164">
        <w:trPr>
          <w:jc w:val="center"/>
        </w:trPr>
        <w:tc>
          <w:tcPr>
            <w:tcW w:w="2932" w:type="dxa"/>
            <w:tcBorders>
              <w:top w:val="nil"/>
              <w:bottom w:val="nil"/>
            </w:tcBorders>
          </w:tcPr>
          <w:p w:rsidR="005573F4" w:rsidRPr="00785E3D" w:rsidRDefault="005573F4" w:rsidP="00342164">
            <w:pPr>
              <w:spacing w:after="0" w:line="240" w:lineRule="auto"/>
              <w:rPr>
                <w:rFonts w:ascii="Times New Roman" w:hAnsi="Times New Roman" w:cs="B Nazanin"/>
                <w:sz w:val="16"/>
                <w:szCs w:val="20"/>
                <w:rtl/>
              </w:rPr>
            </w:pPr>
            <w:r w:rsidRPr="00785E3D">
              <w:rPr>
                <w:rFonts w:ascii="Times New Roman" w:hAnsi="Times New Roman" w:cs="B Nazanin" w:hint="cs"/>
                <w:sz w:val="16"/>
                <w:szCs w:val="20"/>
                <w:rtl/>
              </w:rPr>
              <w:t xml:space="preserve">ترکیب </w:t>
            </w:r>
            <w:r>
              <w:rPr>
                <w:rFonts w:ascii="Times New Roman" w:hAnsi="Times New Roman" w:cs="B Nazanin" w:hint="cs"/>
                <w:sz w:val="16"/>
                <w:szCs w:val="20"/>
                <w:rtl/>
              </w:rPr>
              <w:t xml:space="preserve">آموزش مجازی با </w:t>
            </w:r>
            <w:r w:rsidR="00342164">
              <w:rPr>
                <w:rFonts w:ascii="Times New Roman" w:hAnsi="Times New Roman" w:cs="B Nazanin" w:hint="cs"/>
                <w:sz w:val="16"/>
                <w:szCs w:val="20"/>
                <w:rtl/>
              </w:rPr>
              <w:t>سواد اطلاعاتی</w:t>
            </w:r>
          </w:p>
        </w:tc>
        <w:tc>
          <w:tcPr>
            <w:tcW w:w="900" w:type="dxa"/>
            <w:tcBorders>
              <w:top w:val="nil"/>
              <w:bottom w:val="nil"/>
            </w:tcBorders>
          </w:tcPr>
          <w:p w:rsidR="005573F4" w:rsidRPr="00785E3D" w:rsidRDefault="00DA47F3"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31/0</w:t>
            </w:r>
          </w:p>
        </w:tc>
        <w:tc>
          <w:tcPr>
            <w:tcW w:w="1504" w:type="dxa"/>
            <w:tcBorders>
              <w:top w:val="nil"/>
              <w:bottom w:val="nil"/>
            </w:tcBorders>
          </w:tcPr>
          <w:p w:rsidR="005573F4" w:rsidRPr="00785E3D" w:rsidRDefault="005573F4" w:rsidP="005573F4">
            <w:pPr>
              <w:spacing w:after="0" w:line="240" w:lineRule="auto"/>
              <w:jc w:val="center"/>
              <w:rPr>
                <w:rFonts w:ascii="Times New Roman" w:hAnsi="Times New Roman" w:cs="B Nazanin"/>
                <w:sz w:val="16"/>
                <w:szCs w:val="20"/>
                <w:rtl/>
              </w:rPr>
            </w:pPr>
          </w:p>
        </w:tc>
      </w:tr>
      <w:tr w:rsidR="005573F4" w:rsidRPr="00785E3D" w:rsidTr="00342164">
        <w:trPr>
          <w:jc w:val="center"/>
        </w:trPr>
        <w:tc>
          <w:tcPr>
            <w:tcW w:w="2932" w:type="dxa"/>
            <w:tcBorders>
              <w:top w:val="nil"/>
              <w:bottom w:val="nil"/>
            </w:tcBorders>
          </w:tcPr>
          <w:p w:rsidR="005573F4" w:rsidRPr="00785E3D" w:rsidRDefault="005573F4" w:rsidP="005573F4">
            <w:pPr>
              <w:spacing w:after="0" w:line="240" w:lineRule="auto"/>
              <w:rPr>
                <w:rFonts w:ascii="Times New Roman" w:hAnsi="Times New Roman" w:cs="B Nazanin"/>
                <w:sz w:val="16"/>
                <w:szCs w:val="20"/>
                <w:rtl/>
              </w:rPr>
            </w:pPr>
            <w:r w:rsidRPr="00785E3D">
              <w:rPr>
                <w:rFonts w:ascii="Times New Roman" w:hAnsi="Times New Roman" w:cs="B Nazanin" w:hint="cs"/>
                <w:sz w:val="16"/>
                <w:szCs w:val="20"/>
                <w:rtl/>
              </w:rPr>
              <w:t xml:space="preserve">از طریق </w:t>
            </w:r>
            <w:r>
              <w:rPr>
                <w:rFonts w:ascii="Times New Roman" w:hAnsi="Times New Roman" w:cs="B Nazanin" w:hint="cs"/>
                <w:sz w:val="16"/>
                <w:szCs w:val="20"/>
                <w:rtl/>
              </w:rPr>
              <w:t>آموزش مجازی</w:t>
            </w:r>
          </w:p>
        </w:tc>
        <w:tc>
          <w:tcPr>
            <w:tcW w:w="900" w:type="dxa"/>
            <w:tcBorders>
              <w:top w:val="nil"/>
              <w:bottom w:val="nil"/>
            </w:tcBorders>
          </w:tcPr>
          <w:p w:rsidR="005573F4" w:rsidRPr="00785E3D" w:rsidRDefault="00342164"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21/0</w:t>
            </w:r>
          </w:p>
        </w:tc>
        <w:tc>
          <w:tcPr>
            <w:tcW w:w="1504" w:type="dxa"/>
            <w:tcBorders>
              <w:top w:val="nil"/>
              <w:bottom w:val="nil"/>
            </w:tcBorders>
          </w:tcPr>
          <w:p w:rsidR="005573F4" w:rsidRPr="00785E3D" w:rsidRDefault="005573F4" w:rsidP="005573F4">
            <w:pPr>
              <w:spacing w:after="0" w:line="240" w:lineRule="auto"/>
              <w:jc w:val="center"/>
              <w:rPr>
                <w:rFonts w:ascii="Times New Roman" w:hAnsi="Times New Roman" w:cs="B Nazanin"/>
                <w:sz w:val="16"/>
                <w:szCs w:val="20"/>
                <w:rtl/>
              </w:rPr>
            </w:pPr>
          </w:p>
        </w:tc>
      </w:tr>
      <w:tr w:rsidR="005573F4" w:rsidRPr="00785E3D" w:rsidTr="00342164">
        <w:trPr>
          <w:jc w:val="center"/>
        </w:trPr>
        <w:tc>
          <w:tcPr>
            <w:tcW w:w="2932" w:type="dxa"/>
            <w:tcBorders>
              <w:bottom w:val="nil"/>
            </w:tcBorders>
          </w:tcPr>
          <w:p w:rsidR="005573F4" w:rsidRPr="00785E3D" w:rsidRDefault="005573F4" w:rsidP="00342164">
            <w:pPr>
              <w:spacing w:after="0" w:line="240" w:lineRule="auto"/>
              <w:rPr>
                <w:rFonts w:ascii="Times New Roman" w:hAnsi="Times New Roman" w:cs="B Nazanin"/>
                <w:sz w:val="16"/>
                <w:szCs w:val="20"/>
                <w:rtl/>
              </w:rPr>
            </w:pPr>
            <w:r w:rsidRPr="00785E3D">
              <w:rPr>
                <w:rFonts w:ascii="Times New Roman" w:hAnsi="Times New Roman" w:cs="B Nazanin" w:hint="cs"/>
                <w:sz w:val="16"/>
                <w:szCs w:val="20"/>
                <w:rtl/>
              </w:rPr>
              <w:t xml:space="preserve">به روی </w:t>
            </w:r>
            <w:r w:rsidR="00342164" w:rsidRPr="00342164">
              <w:rPr>
                <w:rFonts w:ascii="Times New Roman" w:hAnsi="Times New Roman" w:cs="B Nazanin" w:hint="cs"/>
                <w:sz w:val="16"/>
                <w:szCs w:val="20"/>
                <w:rtl/>
              </w:rPr>
              <w:t>پذیرش فناوری اطلاعات و ارتباطات</w:t>
            </w:r>
          </w:p>
        </w:tc>
        <w:tc>
          <w:tcPr>
            <w:tcW w:w="900" w:type="dxa"/>
            <w:tcBorders>
              <w:bottom w:val="nil"/>
            </w:tcBorders>
          </w:tcPr>
          <w:p w:rsidR="005573F4" w:rsidRPr="00785E3D" w:rsidRDefault="005573F4" w:rsidP="005573F4">
            <w:pPr>
              <w:spacing w:after="0" w:line="240" w:lineRule="auto"/>
              <w:jc w:val="center"/>
              <w:rPr>
                <w:rFonts w:ascii="Times New Roman" w:hAnsi="Times New Roman" w:cs="B Nazanin"/>
                <w:sz w:val="16"/>
                <w:szCs w:val="20"/>
                <w:rtl/>
              </w:rPr>
            </w:pPr>
          </w:p>
        </w:tc>
        <w:tc>
          <w:tcPr>
            <w:tcW w:w="1504" w:type="dxa"/>
            <w:tcBorders>
              <w:bottom w:val="nil"/>
            </w:tcBorders>
          </w:tcPr>
          <w:p w:rsidR="005573F4" w:rsidRPr="00785E3D" w:rsidRDefault="00342164"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87/0</w:t>
            </w:r>
          </w:p>
        </w:tc>
      </w:tr>
      <w:tr w:rsidR="005573F4" w:rsidRPr="00785E3D" w:rsidTr="00342164">
        <w:trPr>
          <w:trHeight w:val="163"/>
          <w:jc w:val="center"/>
        </w:trPr>
        <w:tc>
          <w:tcPr>
            <w:tcW w:w="2932" w:type="dxa"/>
            <w:tcBorders>
              <w:top w:val="nil"/>
              <w:bottom w:val="nil"/>
            </w:tcBorders>
          </w:tcPr>
          <w:p w:rsidR="005573F4" w:rsidRPr="00785E3D" w:rsidRDefault="005573F4" w:rsidP="005573F4">
            <w:pPr>
              <w:spacing w:after="0" w:line="240" w:lineRule="auto"/>
              <w:rPr>
                <w:rFonts w:ascii="Times New Roman" w:hAnsi="Times New Roman" w:cs="B Nazanin"/>
                <w:sz w:val="16"/>
                <w:szCs w:val="20"/>
                <w:rtl/>
              </w:rPr>
            </w:pPr>
            <w:r w:rsidRPr="00785E3D">
              <w:rPr>
                <w:rFonts w:ascii="Times New Roman" w:hAnsi="Times New Roman" w:cs="B Nazanin" w:hint="cs"/>
                <w:sz w:val="16"/>
                <w:szCs w:val="20"/>
                <w:rtl/>
              </w:rPr>
              <w:t xml:space="preserve">ترکیب </w:t>
            </w:r>
            <w:r>
              <w:rPr>
                <w:rFonts w:ascii="Times New Roman" w:hAnsi="Times New Roman" w:cs="B Nazanin" w:hint="cs"/>
                <w:sz w:val="16"/>
                <w:szCs w:val="20"/>
                <w:rtl/>
              </w:rPr>
              <w:t xml:space="preserve">آموزش مجازی با </w:t>
            </w:r>
            <w:r w:rsidR="00342164">
              <w:rPr>
                <w:rFonts w:ascii="Times New Roman" w:hAnsi="Times New Roman" w:cs="B Nazanin" w:hint="cs"/>
                <w:sz w:val="16"/>
                <w:szCs w:val="20"/>
                <w:rtl/>
              </w:rPr>
              <w:t>سواد اطلاعاتی</w:t>
            </w:r>
          </w:p>
        </w:tc>
        <w:tc>
          <w:tcPr>
            <w:tcW w:w="900" w:type="dxa"/>
            <w:tcBorders>
              <w:top w:val="nil"/>
              <w:bottom w:val="nil"/>
            </w:tcBorders>
          </w:tcPr>
          <w:p w:rsidR="005573F4" w:rsidRPr="00785E3D" w:rsidRDefault="00DA47F3"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32/0</w:t>
            </w:r>
          </w:p>
        </w:tc>
        <w:tc>
          <w:tcPr>
            <w:tcW w:w="1504" w:type="dxa"/>
            <w:tcBorders>
              <w:top w:val="nil"/>
              <w:bottom w:val="nil"/>
            </w:tcBorders>
          </w:tcPr>
          <w:p w:rsidR="005573F4" w:rsidRPr="00785E3D" w:rsidRDefault="005573F4" w:rsidP="005573F4">
            <w:pPr>
              <w:spacing w:after="0" w:line="240" w:lineRule="auto"/>
              <w:jc w:val="center"/>
              <w:rPr>
                <w:rFonts w:ascii="Times New Roman" w:hAnsi="Times New Roman" w:cs="B Nazanin"/>
                <w:sz w:val="16"/>
                <w:szCs w:val="20"/>
                <w:rtl/>
              </w:rPr>
            </w:pPr>
          </w:p>
        </w:tc>
      </w:tr>
      <w:tr w:rsidR="005573F4" w:rsidRPr="00785E3D" w:rsidTr="00342164">
        <w:trPr>
          <w:trHeight w:val="163"/>
          <w:jc w:val="center"/>
        </w:trPr>
        <w:tc>
          <w:tcPr>
            <w:tcW w:w="2932" w:type="dxa"/>
            <w:tcBorders>
              <w:top w:val="nil"/>
              <w:bottom w:val="single" w:sz="4" w:space="0" w:color="auto"/>
            </w:tcBorders>
          </w:tcPr>
          <w:p w:rsidR="005573F4" w:rsidRPr="00785E3D" w:rsidRDefault="005573F4" w:rsidP="005573F4">
            <w:pPr>
              <w:spacing w:after="0" w:line="240" w:lineRule="auto"/>
              <w:rPr>
                <w:rFonts w:ascii="Times New Roman" w:hAnsi="Times New Roman" w:cs="B Nazanin"/>
                <w:sz w:val="16"/>
                <w:szCs w:val="20"/>
                <w:rtl/>
              </w:rPr>
            </w:pPr>
            <w:r w:rsidRPr="00785E3D">
              <w:rPr>
                <w:rFonts w:ascii="Times New Roman" w:hAnsi="Times New Roman" w:cs="B Nazanin" w:hint="cs"/>
                <w:sz w:val="16"/>
                <w:szCs w:val="20"/>
                <w:rtl/>
              </w:rPr>
              <w:t xml:space="preserve">از طریق </w:t>
            </w:r>
            <w:r>
              <w:rPr>
                <w:rFonts w:ascii="Times New Roman" w:hAnsi="Times New Roman" w:cs="B Nazanin" w:hint="cs"/>
                <w:sz w:val="16"/>
                <w:szCs w:val="20"/>
                <w:rtl/>
              </w:rPr>
              <w:t>آموزش مجازی</w:t>
            </w:r>
          </w:p>
        </w:tc>
        <w:tc>
          <w:tcPr>
            <w:tcW w:w="900" w:type="dxa"/>
            <w:tcBorders>
              <w:top w:val="nil"/>
              <w:bottom w:val="single" w:sz="4" w:space="0" w:color="auto"/>
            </w:tcBorders>
          </w:tcPr>
          <w:p w:rsidR="005573F4" w:rsidRPr="00785E3D" w:rsidRDefault="00342164"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34/0</w:t>
            </w:r>
          </w:p>
        </w:tc>
        <w:tc>
          <w:tcPr>
            <w:tcW w:w="1504" w:type="dxa"/>
            <w:tcBorders>
              <w:top w:val="nil"/>
              <w:bottom w:val="single" w:sz="4" w:space="0" w:color="auto"/>
            </w:tcBorders>
          </w:tcPr>
          <w:p w:rsidR="005573F4" w:rsidRPr="00785E3D" w:rsidRDefault="005573F4" w:rsidP="005573F4">
            <w:pPr>
              <w:spacing w:after="0" w:line="240" w:lineRule="auto"/>
              <w:jc w:val="center"/>
              <w:rPr>
                <w:rFonts w:ascii="Times New Roman" w:hAnsi="Times New Roman" w:cs="B Nazanin"/>
                <w:sz w:val="16"/>
                <w:szCs w:val="20"/>
                <w:rtl/>
              </w:rPr>
            </w:pPr>
          </w:p>
        </w:tc>
      </w:tr>
    </w:tbl>
    <w:p w:rsidR="005573F4" w:rsidRPr="00785E3D" w:rsidRDefault="005573F4" w:rsidP="005573F4">
      <w:pPr>
        <w:spacing w:after="0" w:line="240" w:lineRule="auto"/>
        <w:ind w:firstLine="720"/>
        <w:jc w:val="both"/>
        <w:rPr>
          <w:rFonts w:ascii="Times New Roman" w:hAnsi="Times New Roman" w:cs="B Nazanin" w:hint="cs"/>
          <w:sz w:val="20"/>
          <w:szCs w:val="24"/>
          <w:rtl/>
        </w:rPr>
      </w:pPr>
    </w:p>
    <w:p w:rsidR="005573F4" w:rsidRDefault="005573F4" w:rsidP="00342164">
      <w:pPr>
        <w:spacing w:after="0" w:line="240" w:lineRule="auto"/>
        <w:ind w:firstLine="288"/>
        <w:jc w:val="both"/>
        <w:rPr>
          <w:rFonts w:ascii="Times New Roman" w:hAnsi="Times New Roman" w:cs="B Nazanin" w:hint="cs"/>
          <w:sz w:val="20"/>
          <w:szCs w:val="24"/>
          <w:rtl/>
        </w:rPr>
      </w:pPr>
      <w:r w:rsidRPr="00342164">
        <w:rPr>
          <w:rFonts w:ascii="Times New Roman" w:hAnsi="Times New Roman" w:cs="B Nazanin" w:hint="cs"/>
          <w:sz w:val="24"/>
          <w:szCs w:val="24"/>
          <w:rtl/>
        </w:rPr>
        <w:lastRenderedPageBreak/>
        <w:t>یافته</w:t>
      </w:r>
      <w:r w:rsidRPr="00342164">
        <w:rPr>
          <w:rFonts w:ascii="Times New Roman" w:hAnsi="Times New Roman" w:cs="B Nazanin"/>
          <w:sz w:val="24"/>
          <w:szCs w:val="24"/>
          <w:rtl/>
        </w:rPr>
        <w:softHyphen/>
      </w:r>
      <w:r w:rsidRPr="00342164">
        <w:rPr>
          <w:rFonts w:ascii="Times New Roman" w:hAnsi="Times New Roman" w:cs="B Nazanin" w:hint="cs"/>
          <w:sz w:val="24"/>
          <w:szCs w:val="24"/>
          <w:rtl/>
        </w:rPr>
        <w:t>های جدول 3 نشان می</w:t>
      </w:r>
      <w:r w:rsidRPr="00342164">
        <w:rPr>
          <w:rFonts w:ascii="Times New Roman" w:hAnsi="Times New Roman" w:cs="B Nazanin"/>
          <w:sz w:val="24"/>
          <w:szCs w:val="24"/>
          <w:rtl/>
        </w:rPr>
        <w:softHyphen/>
      </w:r>
      <w:r w:rsidRPr="00342164">
        <w:rPr>
          <w:rFonts w:ascii="Times New Roman" w:hAnsi="Times New Roman" w:cs="B Nazanin" w:hint="cs"/>
          <w:sz w:val="24"/>
          <w:szCs w:val="24"/>
          <w:rtl/>
        </w:rPr>
        <w:t xml:space="preserve">دهد که آموزش مجازی و ترکیب آموزش مجازی با </w:t>
      </w:r>
      <w:r w:rsidR="00342164" w:rsidRPr="00342164">
        <w:rPr>
          <w:rFonts w:ascii="Times New Roman" w:hAnsi="Times New Roman" w:cs="B Nazanin" w:hint="cs"/>
          <w:sz w:val="24"/>
          <w:szCs w:val="24"/>
          <w:rtl/>
        </w:rPr>
        <w:t>سواد اطلاعاتی</w:t>
      </w:r>
      <w:r w:rsidRPr="00342164">
        <w:rPr>
          <w:rFonts w:ascii="Times New Roman" w:hAnsi="Times New Roman" w:cs="B Nazanin" w:hint="cs"/>
          <w:sz w:val="24"/>
          <w:szCs w:val="24"/>
          <w:rtl/>
        </w:rPr>
        <w:t xml:space="preserve"> </w:t>
      </w:r>
      <w:r w:rsidR="00342164" w:rsidRPr="00342164">
        <w:rPr>
          <w:rFonts w:ascii="Times New Roman" w:hAnsi="Times New Roman" w:cs="B Nazanin" w:hint="cs"/>
          <w:sz w:val="24"/>
          <w:szCs w:val="24"/>
          <w:rtl/>
        </w:rPr>
        <w:t>87</w:t>
      </w:r>
      <w:r w:rsidRPr="00342164">
        <w:rPr>
          <w:rFonts w:ascii="Times New Roman" w:hAnsi="Times New Roman" w:cs="B Nazanin" w:hint="cs"/>
          <w:sz w:val="24"/>
          <w:szCs w:val="24"/>
          <w:rtl/>
        </w:rPr>
        <w:t xml:space="preserve"> درصد </w:t>
      </w:r>
      <w:r w:rsidR="00342164" w:rsidRPr="00342164">
        <w:rPr>
          <w:rFonts w:ascii="Times New Roman" w:hAnsi="Times New Roman" w:cs="B Nazanin" w:hint="cs"/>
          <w:sz w:val="24"/>
          <w:szCs w:val="24"/>
          <w:rtl/>
        </w:rPr>
        <w:t>پذیرش فناوری اطلاعات و ارتباطات</w:t>
      </w:r>
      <w:r w:rsidRPr="00342164">
        <w:rPr>
          <w:rFonts w:ascii="Times New Roman" w:hAnsi="Times New Roman" w:cs="B Nazanin" w:hint="cs"/>
          <w:sz w:val="24"/>
          <w:szCs w:val="24"/>
          <w:rtl/>
        </w:rPr>
        <w:t xml:space="preserve">؛ و آموزش مجازی و ترکیب آموزش مجازی با </w:t>
      </w:r>
      <w:r w:rsidR="00342164" w:rsidRPr="00342164">
        <w:rPr>
          <w:rFonts w:ascii="Times New Roman" w:hAnsi="Times New Roman" w:cs="B Nazanin" w:hint="cs"/>
          <w:sz w:val="24"/>
          <w:szCs w:val="24"/>
          <w:rtl/>
        </w:rPr>
        <w:t>سواد اطلاعاتی</w:t>
      </w:r>
      <w:r w:rsidRPr="00342164">
        <w:rPr>
          <w:rFonts w:ascii="Times New Roman" w:hAnsi="Times New Roman" w:cs="B Nazanin" w:hint="cs"/>
          <w:sz w:val="24"/>
          <w:szCs w:val="24"/>
          <w:rtl/>
        </w:rPr>
        <w:t xml:space="preserve"> </w:t>
      </w:r>
      <w:r w:rsidR="00342164" w:rsidRPr="00342164">
        <w:rPr>
          <w:rFonts w:ascii="Times New Roman" w:hAnsi="Times New Roman" w:cs="B Nazanin" w:hint="cs"/>
          <w:sz w:val="24"/>
          <w:szCs w:val="24"/>
          <w:rtl/>
        </w:rPr>
        <w:t>67</w:t>
      </w:r>
      <w:r w:rsidRPr="00342164">
        <w:rPr>
          <w:rFonts w:ascii="Times New Roman" w:hAnsi="Times New Roman" w:cs="B Nazanin" w:hint="cs"/>
          <w:sz w:val="24"/>
          <w:szCs w:val="24"/>
          <w:rtl/>
        </w:rPr>
        <w:t xml:space="preserve"> درصد </w:t>
      </w:r>
      <w:r w:rsidR="00342164" w:rsidRPr="00342164">
        <w:rPr>
          <w:rFonts w:ascii="Times New Roman" w:hAnsi="Times New Roman" w:cs="B Nazanin" w:hint="cs"/>
          <w:sz w:val="24"/>
          <w:szCs w:val="24"/>
          <w:rtl/>
        </w:rPr>
        <w:t xml:space="preserve">رفتار مدنی تحصیلی </w:t>
      </w:r>
      <w:r w:rsidRPr="00342164">
        <w:rPr>
          <w:rFonts w:ascii="Times New Roman" w:hAnsi="Times New Roman" w:cs="B Nazanin" w:hint="cs"/>
          <w:sz w:val="24"/>
          <w:szCs w:val="24"/>
          <w:rtl/>
        </w:rPr>
        <w:t>را در دانش</w:t>
      </w:r>
      <w:r w:rsidR="00342164">
        <w:rPr>
          <w:rFonts w:ascii="Times New Roman" w:hAnsi="Times New Roman" w:cs="B Nazanin" w:hint="cs"/>
          <w:sz w:val="24"/>
          <w:szCs w:val="24"/>
          <w:rtl/>
        </w:rPr>
        <w:t>جویان</w:t>
      </w:r>
      <w:r w:rsidRPr="00342164">
        <w:rPr>
          <w:rFonts w:ascii="Times New Roman" w:hAnsi="Times New Roman" w:cs="B Nazanin"/>
          <w:sz w:val="24"/>
          <w:szCs w:val="24"/>
          <w:rtl/>
        </w:rPr>
        <w:t xml:space="preserve"> </w:t>
      </w:r>
      <w:r w:rsidR="00342164">
        <w:rPr>
          <w:rFonts w:ascii="Times New Roman" w:hAnsi="Times New Roman" w:cs="B Nazanin" w:hint="cs"/>
          <w:sz w:val="24"/>
          <w:szCs w:val="24"/>
          <w:rtl/>
        </w:rPr>
        <w:t xml:space="preserve">دانشگاه ارومیه </w:t>
      </w:r>
      <w:r w:rsidRPr="00342164">
        <w:rPr>
          <w:rFonts w:ascii="Times New Roman" w:hAnsi="Times New Roman" w:cs="B Nazanin" w:hint="cs"/>
          <w:sz w:val="24"/>
          <w:szCs w:val="24"/>
          <w:rtl/>
        </w:rPr>
        <w:t>تبیین می</w:t>
      </w:r>
      <w:r w:rsidRPr="00342164">
        <w:rPr>
          <w:rFonts w:ascii="Times New Roman" w:hAnsi="Times New Roman" w:cs="B Nazanin"/>
          <w:sz w:val="24"/>
          <w:szCs w:val="24"/>
          <w:rtl/>
        </w:rPr>
        <w:softHyphen/>
      </w:r>
      <w:r w:rsidRPr="00342164">
        <w:rPr>
          <w:rFonts w:ascii="Times New Roman" w:hAnsi="Times New Roman" w:cs="B Nazanin" w:hint="cs"/>
          <w:sz w:val="24"/>
          <w:szCs w:val="24"/>
          <w:rtl/>
        </w:rPr>
        <w:t>کنند.</w:t>
      </w:r>
      <w:r w:rsidRPr="00342164">
        <w:rPr>
          <w:rFonts w:cs="B Nazanin" w:hint="cs"/>
          <w:sz w:val="24"/>
          <w:szCs w:val="24"/>
          <w:rtl/>
        </w:rPr>
        <w:t xml:space="preserve"> </w:t>
      </w:r>
      <w:r w:rsidRPr="00342164">
        <w:rPr>
          <w:rFonts w:ascii="Times New Roman" w:hAnsi="Times New Roman" w:cs="B Nazanin" w:hint="cs"/>
          <w:sz w:val="24"/>
          <w:szCs w:val="24"/>
          <w:rtl/>
        </w:rPr>
        <w:t>برای بررسی برازش مدل آزمون</w:t>
      </w:r>
      <w:r w:rsidRPr="00785E3D">
        <w:rPr>
          <w:rFonts w:ascii="Times New Roman" w:hAnsi="Times New Roman" w:cs="B Nazanin" w:hint="cs"/>
          <w:sz w:val="20"/>
          <w:szCs w:val="24"/>
          <w:rtl/>
        </w:rPr>
        <w:t xml:space="preserve"> شده از سه دسته شاخص</w:t>
      </w:r>
      <w:r w:rsidRPr="00785E3D">
        <w:rPr>
          <w:rFonts w:ascii="Times New Roman" w:hAnsi="Times New Roman" w:cs="B Nazanin"/>
          <w:sz w:val="20"/>
          <w:szCs w:val="24"/>
          <w:rtl/>
        </w:rPr>
        <w:softHyphen/>
      </w:r>
      <w:r w:rsidRPr="00785E3D">
        <w:rPr>
          <w:rFonts w:ascii="Times New Roman" w:hAnsi="Times New Roman" w:cs="B Nazanin" w:hint="cs"/>
          <w:sz w:val="20"/>
          <w:szCs w:val="24"/>
          <w:rtl/>
        </w:rPr>
        <w:t xml:space="preserve">های برازش مطلق، تطبیقی و  مقتصد استفاده شد. در جدول شماره </w:t>
      </w:r>
      <w:r w:rsidRPr="00785E3D">
        <w:rPr>
          <w:rFonts w:cs="B Nazanin" w:hint="cs"/>
          <w:sz w:val="20"/>
          <w:rtl/>
        </w:rPr>
        <w:t>4</w:t>
      </w:r>
      <w:r w:rsidRPr="00785E3D">
        <w:rPr>
          <w:rFonts w:ascii="Times New Roman" w:hAnsi="Times New Roman" w:cs="B Nazanin" w:hint="cs"/>
          <w:sz w:val="20"/>
          <w:szCs w:val="24"/>
          <w:rtl/>
        </w:rPr>
        <w:t>، این شاخص به تفکیک گزارش شده</w:t>
      </w:r>
      <w:r w:rsidRPr="00785E3D">
        <w:rPr>
          <w:rFonts w:ascii="Times New Roman" w:hAnsi="Times New Roman" w:cs="B Nazanin"/>
          <w:sz w:val="20"/>
          <w:szCs w:val="24"/>
          <w:rtl/>
        </w:rPr>
        <w:softHyphen/>
      </w:r>
      <w:r w:rsidRPr="00785E3D">
        <w:rPr>
          <w:rFonts w:ascii="Times New Roman" w:hAnsi="Times New Roman" w:cs="B Nazanin" w:hint="cs"/>
          <w:sz w:val="20"/>
          <w:szCs w:val="24"/>
          <w:rtl/>
        </w:rPr>
        <w:t>اند.</w:t>
      </w:r>
    </w:p>
    <w:p w:rsidR="005573F4" w:rsidRPr="00785E3D" w:rsidRDefault="005573F4" w:rsidP="00A9399B">
      <w:pPr>
        <w:spacing w:after="0" w:line="240" w:lineRule="auto"/>
        <w:jc w:val="center"/>
        <w:rPr>
          <w:rFonts w:ascii="Times New Roman" w:hAnsi="Times New Roman" w:cs="B Nazanin" w:hint="cs"/>
          <w:sz w:val="16"/>
          <w:szCs w:val="20"/>
          <w:rtl/>
        </w:rPr>
      </w:pPr>
      <w:r w:rsidRPr="00785E3D">
        <w:rPr>
          <w:rFonts w:ascii="Times New Roman" w:hAnsi="Times New Roman" w:cs="B Nazanin" w:hint="cs"/>
          <w:sz w:val="16"/>
          <w:szCs w:val="20"/>
          <w:rtl/>
        </w:rPr>
        <w:t>جدول</w:t>
      </w:r>
      <w:r w:rsidRPr="00785E3D">
        <w:rPr>
          <w:rFonts w:ascii="Times New Roman" w:hAnsi="Times New Roman" w:cs="B Nazanin"/>
          <w:sz w:val="16"/>
          <w:szCs w:val="20"/>
          <w:rtl/>
        </w:rPr>
        <w:t xml:space="preserve"> </w:t>
      </w:r>
      <w:r w:rsidRPr="00785E3D">
        <w:rPr>
          <w:rFonts w:cs="B Nazanin" w:hint="cs"/>
          <w:sz w:val="16"/>
          <w:szCs w:val="20"/>
          <w:rtl/>
        </w:rPr>
        <w:t>4</w:t>
      </w:r>
      <w:r w:rsidRPr="00785E3D">
        <w:rPr>
          <w:rFonts w:ascii="Times New Roman" w:hAnsi="Times New Roman" w:cs="B Nazanin" w:hint="cs"/>
          <w:sz w:val="16"/>
          <w:szCs w:val="20"/>
          <w:rtl/>
        </w:rPr>
        <w:t xml:space="preserve">- </w:t>
      </w:r>
      <w:r w:rsidRPr="00785E3D">
        <w:rPr>
          <w:rFonts w:ascii="Times New Roman" w:hAnsi="Times New Roman" w:cs="B Nazanin" w:hint="eastAsia"/>
          <w:sz w:val="16"/>
          <w:szCs w:val="20"/>
          <w:rtl/>
        </w:rPr>
        <w:t>شاخص</w:t>
      </w:r>
      <w:r w:rsidRPr="00785E3D">
        <w:rPr>
          <w:rFonts w:ascii="Times New Roman" w:hAnsi="Times New Roman" w:cs="B Nazanin" w:hint="cs"/>
          <w:sz w:val="16"/>
          <w:szCs w:val="20"/>
          <w:rtl/>
        </w:rPr>
        <w:softHyphen/>
      </w:r>
      <w:r w:rsidRPr="00785E3D">
        <w:rPr>
          <w:rFonts w:ascii="Times New Roman" w:hAnsi="Times New Roman" w:cs="B Nazanin" w:hint="eastAsia"/>
          <w:sz w:val="16"/>
          <w:szCs w:val="20"/>
          <w:rtl/>
        </w:rPr>
        <w:t>هاي</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ن</w:t>
      </w:r>
      <w:r w:rsidRPr="00785E3D">
        <w:rPr>
          <w:rFonts w:ascii="Times New Roman" w:hAnsi="Times New Roman" w:cs="B Nazanin" w:hint="cs"/>
          <w:sz w:val="16"/>
          <w:szCs w:val="20"/>
          <w:rtl/>
        </w:rPr>
        <w:t>ی</w:t>
      </w:r>
      <w:r w:rsidRPr="00785E3D">
        <w:rPr>
          <w:rFonts w:ascii="Times New Roman" w:hAnsi="Times New Roman" w:cs="B Nazanin" w:hint="eastAsia"/>
          <w:sz w:val="16"/>
          <w:szCs w:val="20"/>
          <w:rtl/>
        </w:rPr>
        <w:t>کو</w:t>
      </w:r>
      <w:r w:rsidRPr="00785E3D">
        <w:rPr>
          <w:rFonts w:ascii="Times New Roman" w:hAnsi="Times New Roman" w:cs="B Nazanin" w:hint="cs"/>
          <w:sz w:val="16"/>
          <w:szCs w:val="20"/>
          <w:rtl/>
        </w:rPr>
        <w:t>یی</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برازش</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مدل</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آزمون</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شده</w:t>
      </w:r>
      <w:r w:rsidRPr="00785E3D">
        <w:rPr>
          <w:rFonts w:ascii="Times New Roman" w:hAnsi="Times New Roman" w:cs="B Nazanin"/>
          <w:sz w:val="16"/>
          <w:szCs w:val="20"/>
          <w:rtl/>
        </w:rPr>
        <w:t xml:space="preserve"> </w:t>
      </w:r>
      <w:r w:rsidRPr="00785E3D">
        <w:rPr>
          <w:rFonts w:ascii="Times New Roman" w:hAnsi="Times New Roman" w:cs="B Nazanin" w:hint="eastAsia"/>
          <w:sz w:val="16"/>
          <w:szCs w:val="20"/>
          <w:rtl/>
        </w:rPr>
        <w:t>پژوهش</w:t>
      </w:r>
    </w:p>
    <w:tbl>
      <w:tblPr>
        <w:bidiVisual/>
        <w:tblW w:w="5599" w:type="dxa"/>
        <w:jc w:val="center"/>
        <w:tblInd w:w="2802" w:type="dxa"/>
        <w:tblLook w:val="04A0" w:firstRow="1" w:lastRow="0" w:firstColumn="1" w:lastColumn="0" w:noHBand="0" w:noVBand="1"/>
      </w:tblPr>
      <w:tblGrid>
        <w:gridCol w:w="1132"/>
        <w:gridCol w:w="775"/>
        <w:gridCol w:w="1442"/>
        <w:gridCol w:w="1080"/>
        <w:gridCol w:w="1170"/>
      </w:tblGrid>
      <w:tr w:rsidR="005573F4" w:rsidRPr="00785E3D" w:rsidTr="00A9399B">
        <w:trPr>
          <w:jc w:val="center"/>
        </w:trPr>
        <w:tc>
          <w:tcPr>
            <w:tcW w:w="1907" w:type="dxa"/>
            <w:gridSpan w:val="2"/>
            <w:tcBorders>
              <w:top w:val="single" w:sz="4" w:space="0" w:color="auto"/>
              <w:bottom w:val="single" w:sz="4" w:space="0" w:color="auto"/>
            </w:tcBorders>
            <w:shd w:val="clear" w:color="auto" w:fill="auto"/>
            <w:vAlign w:val="center"/>
          </w:tcPr>
          <w:p w:rsidR="005573F4" w:rsidRPr="00785E3D" w:rsidRDefault="005573F4"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شاخص</w:t>
            </w:r>
          </w:p>
        </w:tc>
        <w:tc>
          <w:tcPr>
            <w:tcW w:w="1442" w:type="dxa"/>
            <w:tcBorders>
              <w:top w:val="single" w:sz="4" w:space="0" w:color="auto"/>
              <w:bottom w:val="single" w:sz="4" w:space="0" w:color="auto"/>
            </w:tcBorders>
            <w:shd w:val="clear" w:color="auto" w:fill="auto"/>
            <w:vAlign w:val="center"/>
          </w:tcPr>
          <w:p w:rsidR="005573F4" w:rsidRPr="00785E3D" w:rsidRDefault="005573F4"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برآوردهای مدل</w:t>
            </w:r>
          </w:p>
        </w:tc>
        <w:tc>
          <w:tcPr>
            <w:tcW w:w="1080" w:type="dxa"/>
            <w:tcBorders>
              <w:top w:val="single" w:sz="4" w:space="0" w:color="auto"/>
              <w:bottom w:val="single" w:sz="4" w:space="0" w:color="auto"/>
            </w:tcBorders>
            <w:shd w:val="clear" w:color="auto" w:fill="auto"/>
            <w:vAlign w:val="center"/>
          </w:tcPr>
          <w:p w:rsidR="005573F4" w:rsidRPr="00785E3D" w:rsidRDefault="005573F4"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حد قابل قبول</w:t>
            </w:r>
          </w:p>
        </w:tc>
        <w:tc>
          <w:tcPr>
            <w:tcW w:w="1170" w:type="dxa"/>
            <w:tcBorders>
              <w:top w:val="single" w:sz="4" w:space="0" w:color="auto"/>
              <w:bottom w:val="single" w:sz="4" w:space="0" w:color="auto"/>
            </w:tcBorders>
            <w:shd w:val="clear" w:color="auto" w:fill="auto"/>
            <w:vAlign w:val="center"/>
          </w:tcPr>
          <w:p w:rsidR="005573F4" w:rsidRPr="00785E3D" w:rsidRDefault="005573F4"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نتیجه حاصله</w:t>
            </w:r>
          </w:p>
        </w:tc>
      </w:tr>
      <w:tr w:rsidR="00DA47F3" w:rsidRPr="00785E3D" w:rsidTr="00A9399B">
        <w:trPr>
          <w:jc w:val="center"/>
        </w:trPr>
        <w:tc>
          <w:tcPr>
            <w:tcW w:w="1132" w:type="dxa"/>
            <w:vMerge w:val="restart"/>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شاخص</w:t>
            </w:r>
            <w:r w:rsidRPr="00785E3D">
              <w:rPr>
                <w:rFonts w:ascii="Times New Roman" w:hAnsi="Times New Roman" w:cs="B Nazanin"/>
                <w:sz w:val="16"/>
                <w:szCs w:val="20"/>
                <w:rtl/>
              </w:rPr>
              <w:softHyphen/>
            </w:r>
            <w:r w:rsidRPr="00785E3D">
              <w:rPr>
                <w:rFonts w:ascii="Times New Roman" w:hAnsi="Times New Roman" w:cs="B Nazanin" w:hint="cs"/>
                <w:sz w:val="16"/>
                <w:szCs w:val="20"/>
                <w:rtl/>
              </w:rPr>
              <w:t>های برازش مطلق</w:t>
            </w:r>
          </w:p>
        </w:tc>
        <w:tc>
          <w:tcPr>
            <w:tcW w:w="775" w:type="dxa"/>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sz w:val="16"/>
                <w:szCs w:val="20"/>
              </w:rPr>
              <w:t>GFI</w:t>
            </w:r>
          </w:p>
        </w:tc>
        <w:tc>
          <w:tcPr>
            <w:tcW w:w="1442" w:type="dxa"/>
            <w:tcBorders>
              <w:top w:val="single" w:sz="4" w:space="0" w:color="auto"/>
            </w:tcBorders>
            <w:shd w:val="clear" w:color="auto" w:fill="auto"/>
            <w:vAlign w:val="center"/>
          </w:tcPr>
          <w:p w:rsidR="00DA47F3" w:rsidRPr="00DA47F3" w:rsidRDefault="00DA47F3" w:rsidP="00DA47F3">
            <w:pPr>
              <w:spacing w:after="0" w:line="240" w:lineRule="auto"/>
              <w:jc w:val="center"/>
              <w:rPr>
                <w:rFonts w:cs="B Nazanin"/>
                <w:sz w:val="18"/>
                <w:szCs w:val="20"/>
              </w:rPr>
            </w:pPr>
            <w:r w:rsidRPr="00DA47F3">
              <w:rPr>
                <w:rFonts w:cs="B Nazanin" w:hint="cs"/>
                <w:sz w:val="18"/>
                <w:szCs w:val="20"/>
                <w:rtl/>
              </w:rPr>
              <w:t>99/0</w:t>
            </w:r>
          </w:p>
        </w:tc>
        <w:tc>
          <w:tcPr>
            <w:tcW w:w="1080" w:type="dxa"/>
            <w:tcBorders>
              <w:top w:val="single" w:sz="4" w:space="0" w:color="auto"/>
            </w:tcBorders>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بیشتر از 90/0</w:t>
            </w:r>
          </w:p>
        </w:tc>
        <w:tc>
          <w:tcPr>
            <w:tcW w:w="1170" w:type="dxa"/>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r w:rsidR="00DA47F3" w:rsidRPr="00785E3D" w:rsidTr="00A9399B">
        <w:trPr>
          <w:jc w:val="center"/>
        </w:trPr>
        <w:tc>
          <w:tcPr>
            <w:tcW w:w="1132" w:type="dxa"/>
            <w:vMerge/>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p>
        </w:tc>
        <w:tc>
          <w:tcPr>
            <w:tcW w:w="775" w:type="dxa"/>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sz w:val="16"/>
                <w:szCs w:val="20"/>
              </w:rPr>
              <w:t>AGFI</w:t>
            </w:r>
          </w:p>
        </w:tc>
        <w:tc>
          <w:tcPr>
            <w:tcW w:w="1442" w:type="dxa"/>
            <w:shd w:val="clear" w:color="auto" w:fill="auto"/>
            <w:vAlign w:val="center"/>
          </w:tcPr>
          <w:p w:rsidR="00DA47F3" w:rsidRPr="00DA47F3" w:rsidRDefault="00DA47F3" w:rsidP="00DA47F3">
            <w:pPr>
              <w:spacing w:after="0" w:line="240" w:lineRule="auto"/>
              <w:jc w:val="center"/>
              <w:rPr>
                <w:rFonts w:cs="B Nazanin"/>
                <w:sz w:val="18"/>
                <w:szCs w:val="20"/>
              </w:rPr>
            </w:pPr>
            <w:r w:rsidRPr="00DA47F3">
              <w:rPr>
                <w:rFonts w:cs="B Nazanin" w:hint="cs"/>
                <w:sz w:val="18"/>
                <w:szCs w:val="20"/>
                <w:rtl/>
              </w:rPr>
              <w:t>93/0</w:t>
            </w:r>
          </w:p>
        </w:tc>
        <w:tc>
          <w:tcPr>
            <w:tcW w:w="1080" w:type="dxa"/>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بیشتر از 80/0</w:t>
            </w:r>
          </w:p>
        </w:tc>
        <w:tc>
          <w:tcPr>
            <w:tcW w:w="1170" w:type="dxa"/>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r w:rsidR="00DA47F3" w:rsidRPr="00785E3D" w:rsidTr="00A9399B">
        <w:trPr>
          <w:jc w:val="center"/>
        </w:trPr>
        <w:tc>
          <w:tcPr>
            <w:tcW w:w="1132" w:type="dxa"/>
            <w:vMerge/>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p>
        </w:tc>
        <w:tc>
          <w:tcPr>
            <w:tcW w:w="775" w:type="dxa"/>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sz w:val="16"/>
                <w:szCs w:val="20"/>
              </w:rPr>
              <w:t>SRMR</w:t>
            </w:r>
          </w:p>
        </w:tc>
        <w:tc>
          <w:tcPr>
            <w:tcW w:w="1442" w:type="dxa"/>
            <w:tcBorders>
              <w:bottom w:val="single" w:sz="4" w:space="0" w:color="auto"/>
            </w:tcBorders>
            <w:shd w:val="clear" w:color="auto" w:fill="auto"/>
            <w:vAlign w:val="center"/>
          </w:tcPr>
          <w:p w:rsidR="00DA47F3" w:rsidRPr="00DA47F3" w:rsidRDefault="00DA47F3" w:rsidP="00DA47F3">
            <w:pPr>
              <w:spacing w:after="0" w:line="240" w:lineRule="auto"/>
              <w:jc w:val="center"/>
              <w:rPr>
                <w:rFonts w:cs="B Nazanin"/>
                <w:sz w:val="18"/>
                <w:szCs w:val="20"/>
                <w:rtl/>
              </w:rPr>
            </w:pPr>
            <w:r w:rsidRPr="00DA47F3">
              <w:rPr>
                <w:rFonts w:cs="B Nazanin" w:hint="cs"/>
                <w:sz w:val="18"/>
                <w:szCs w:val="20"/>
                <w:rtl/>
              </w:rPr>
              <w:t>012/0</w:t>
            </w:r>
          </w:p>
        </w:tc>
        <w:tc>
          <w:tcPr>
            <w:tcW w:w="1080" w:type="dxa"/>
            <w:tcBorders>
              <w:bottom w:val="single" w:sz="4" w:space="0" w:color="auto"/>
            </w:tcBorders>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کمتر از 05/0</w:t>
            </w:r>
          </w:p>
        </w:tc>
        <w:tc>
          <w:tcPr>
            <w:tcW w:w="1170" w:type="dxa"/>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r w:rsidR="00DA47F3" w:rsidRPr="00785E3D" w:rsidTr="00A9399B">
        <w:trPr>
          <w:jc w:val="center"/>
        </w:trPr>
        <w:tc>
          <w:tcPr>
            <w:tcW w:w="1132" w:type="dxa"/>
            <w:vMerge w:val="restart"/>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شاخص</w:t>
            </w:r>
            <w:r w:rsidRPr="00785E3D">
              <w:rPr>
                <w:rFonts w:ascii="Times New Roman" w:hAnsi="Times New Roman" w:cs="B Nazanin"/>
                <w:sz w:val="16"/>
                <w:szCs w:val="20"/>
                <w:rtl/>
              </w:rPr>
              <w:softHyphen/>
            </w:r>
            <w:r w:rsidRPr="00785E3D">
              <w:rPr>
                <w:rFonts w:ascii="Times New Roman" w:hAnsi="Times New Roman" w:cs="B Nazanin" w:hint="cs"/>
                <w:sz w:val="16"/>
                <w:szCs w:val="20"/>
                <w:rtl/>
              </w:rPr>
              <w:t>های برازش تطبیقی</w:t>
            </w:r>
          </w:p>
        </w:tc>
        <w:tc>
          <w:tcPr>
            <w:tcW w:w="775" w:type="dxa"/>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sz w:val="16"/>
                <w:szCs w:val="20"/>
              </w:rPr>
              <w:t>CFI</w:t>
            </w:r>
          </w:p>
        </w:tc>
        <w:tc>
          <w:tcPr>
            <w:tcW w:w="1442" w:type="dxa"/>
            <w:tcBorders>
              <w:top w:val="single" w:sz="4" w:space="0" w:color="auto"/>
            </w:tcBorders>
            <w:shd w:val="clear" w:color="auto" w:fill="auto"/>
            <w:vAlign w:val="center"/>
          </w:tcPr>
          <w:p w:rsidR="00DA47F3" w:rsidRPr="00DA47F3" w:rsidRDefault="00DA47F3" w:rsidP="00DA47F3">
            <w:pPr>
              <w:spacing w:after="0" w:line="240" w:lineRule="auto"/>
              <w:jc w:val="center"/>
              <w:rPr>
                <w:rFonts w:cs="B Nazanin"/>
                <w:sz w:val="18"/>
                <w:szCs w:val="20"/>
              </w:rPr>
            </w:pPr>
            <w:r w:rsidRPr="00DA47F3">
              <w:rPr>
                <w:rFonts w:cs="B Nazanin" w:hint="cs"/>
                <w:sz w:val="18"/>
                <w:szCs w:val="20"/>
                <w:rtl/>
              </w:rPr>
              <w:t>98/0</w:t>
            </w:r>
          </w:p>
        </w:tc>
        <w:tc>
          <w:tcPr>
            <w:tcW w:w="1080" w:type="dxa"/>
            <w:tcBorders>
              <w:top w:val="single" w:sz="4" w:space="0" w:color="auto"/>
            </w:tcBorders>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بیشتر از 90/0</w:t>
            </w:r>
          </w:p>
        </w:tc>
        <w:tc>
          <w:tcPr>
            <w:tcW w:w="1170" w:type="dxa"/>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r w:rsidR="00DA47F3" w:rsidRPr="00785E3D" w:rsidTr="00A9399B">
        <w:trPr>
          <w:jc w:val="center"/>
        </w:trPr>
        <w:tc>
          <w:tcPr>
            <w:tcW w:w="1132" w:type="dxa"/>
            <w:vMerge/>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p>
        </w:tc>
        <w:tc>
          <w:tcPr>
            <w:tcW w:w="775" w:type="dxa"/>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sz w:val="16"/>
                <w:szCs w:val="20"/>
              </w:rPr>
              <w:t>NFI</w:t>
            </w:r>
          </w:p>
        </w:tc>
        <w:tc>
          <w:tcPr>
            <w:tcW w:w="1442" w:type="dxa"/>
            <w:shd w:val="clear" w:color="auto" w:fill="auto"/>
            <w:vAlign w:val="center"/>
          </w:tcPr>
          <w:p w:rsidR="00DA47F3" w:rsidRPr="00DA47F3" w:rsidRDefault="00DA47F3" w:rsidP="00DA47F3">
            <w:pPr>
              <w:spacing w:after="0" w:line="240" w:lineRule="auto"/>
              <w:jc w:val="center"/>
              <w:rPr>
                <w:rFonts w:cs="B Nazanin"/>
                <w:sz w:val="18"/>
                <w:szCs w:val="20"/>
                <w:rtl/>
              </w:rPr>
            </w:pPr>
            <w:r w:rsidRPr="00DA47F3">
              <w:rPr>
                <w:rFonts w:cs="B Nazanin" w:hint="cs"/>
                <w:sz w:val="18"/>
                <w:szCs w:val="20"/>
                <w:rtl/>
              </w:rPr>
              <w:t>95/0</w:t>
            </w:r>
          </w:p>
        </w:tc>
        <w:tc>
          <w:tcPr>
            <w:tcW w:w="1080" w:type="dxa"/>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بیشتر از 90/0</w:t>
            </w:r>
          </w:p>
        </w:tc>
        <w:tc>
          <w:tcPr>
            <w:tcW w:w="1170" w:type="dxa"/>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r w:rsidR="00DA47F3" w:rsidRPr="00785E3D" w:rsidTr="00A9399B">
        <w:trPr>
          <w:jc w:val="center"/>
        </w:trPr>
        <w:tc>
          <w:tcPr>
            <w:tcW w:w="1132" w:type="dxa"/>
            <w:vMerge/>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p>
        </w:tc>
        <w:tc>
          <w:tcPr>
            <w:tcW w:w="775" w:type="dxa"/>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sz w:val="16"/>
                <w:szCs w:val="20"/>
              </w:rPr>
              <w:t>NNFI</w:t>
            </w:r>
          </w:p>
        </w:tc>
        <w:tc>
          <w:tcPr>
            <w:tcW w:w="1442" w:type="dxa"/>
            <w:tcBorders>
              <w:bottom w:val="single" w:sz="4" w:space="0" w:color="auto"/>
            </w:tcBorders>
            <w:shd w:val="clear" w:color="auto" w:fill="auto"/>
          </w:tcPr>
          <w:p w:rsidR="00DA47F3" w:rsidRPr="00DA47F3" w:rsidRDefault="00DA47F3" w:rsidP="00DA47F3">
            <w:pPr>
              <w:spacing w:after="0" w:line="240" w:lineRule="auto"/>
              <w:jc w:val="center"/>
              <w:rPr>
                <w:rFonts w:cs="B Nazanin"/>
                <w:sz w:val="18"/>
                <w:szCs w:val="20"/>
                <w:rtl/>
              </w:rPr>
            </w:pPr>
            <w:r w:rsidRPr="00DA47F3">
              <w:rPr>
                <w:rFonts w:cs="B Nazanin" w:hint="cs"/>
                <w:sz w:val="18"/>
                <w:szCs w:val="20"/>
                <w:rtl/>
              </w:rPr>
              <w:t>94/0</w:t>
            </w:r>
          </w:p>
        </w:tc>
        <w:tc>
          <w:tcPr>
            <w:tcW w:w="1080" w:type="dxa"/>
            <w:tcBorders>
              <w:bottom w:val="single" w:sz="4" w:space="0" w:color="auto"/>
            </w:tcBorders>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بیشتر از 90/0</w:t>
            </w:r>
          </w:p>
        </w:tc>
        <w:tc>
          <w:tcPr>
            <w:tcW w:w="1170" w:type="dxa"/>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r w:rsidR="00DA47F3" w:rsidRPr="00785E3D" w:rsidTr="00A9399B">
        <w:trPr>
          <w:jc w:val="center"/>
        </w:trPr>
        <w:tc>
          <w:tcPr>
            <w:tcW w:w="1132" w:type="dxa"/>
            <w:vMerge w:val="restart"/>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Pr>
            </w:pPr>
            <w:r w:rsidRPr="00785E3D">
              <w:rPr>
                <w:rFonts w:ascii="Times New Roman" w:hAnsi="Times New Roman" w:cs="B Nazanin" w:hint="cs"/>
                <w:sz w:val="16"/>
                <w:szCs w:val="20"/>
                <w:rtl/>
              </w:rPr>
              <w:t>شاخص</w:t>
            </w:r>
            <w:r w:rsidRPr="00785E3D">
              <w:rPr>
                <w:rFonts w:ascii="Times New Roman" w:hAnsi="Times New Roman" w:cs="B Nazanin"/>
                <w:sz w:val="16"/>
                <w:szCs w:val="20"/>
                <w:rtl/>
              </w:rPr>
              <w:softHyphen/>
            </w:r>
            <w:r w:rsidRPr="00785E3D">
              <w:rPr>
                <w:rFonts w:ascii="Times New Roman" w:hAnsi="Times New Roman" w:cs="B Nazanin" w:hint="cs"/>
                <w:sz w:val="16"/>
                <w:szCs w:val="20"/>
                <w:rtl/>
              </w:rPr>
              <w:t>های برازش تعدیل یافته</w:t>
            </w:r>
          </w:p>
        </w:tc>
        <w:tc>
          <w:tcPr>
            <w:tcW w:w="775" w:type="dxa"/>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Pr>
            </w:pPr>
            <w:r w:rsidRPr="00785E3D">
              <w:rPr>
                <w:rFonts w:ascii="Times New Roman" w:hAnsi="Times New Roman" w:cs="B Nazanin"/>
                <w:sz w:val="16"/>
                <w:szCs w:val="20"/>
              </w:rPr>
              <w:t>X</w:t>
            </w:r>
            <w:r w:rsidRPr="00785E3D">
              <w:rPr>
                <w:rFonts w:ascii="Times New Roman" w:hAnsi="Times New Roman" w:cs="B Nazanin"/>
                <w:sz w:val="16"/>
                <w:szCs w:val="20"/>
                <w:vertAlign w:val="superscript"/>
              </w:rPr>
              <w:t>2</w:t>
            </w:r>
            <w:r w:rsidRPr="00785E3D">
              <w:rPr>
                <w:rFonts w:ascii="Times New Roman" w:hAnsi="Times New Roman" w:cs="B Nazanin"/>
                <w:sz w:val="16"/>
                <w:szCs w:val="20"/>
              </w:rPr>
              <w:t>/df</w:t>
            </w:r>
          </w:p>
        </w:tc>
        <w:tc>
          <w:tcPr>
            <w:tcW w:w="1442" w:type="dxa"/>
            <w:tcBorders>
              <w:top w:val="single" w:sz="4" w:space="0" w:color="auto"/>
            </w:tcBorders>
            <w:shd w:val="clear" w:color="auto" w:fill="auto"/>
            <w:vAlign w:val="center"/>
          </w:tcPr>
          <w:p w:rsidR="00DA47F3" w:rsidRPr="00DA47F3" w:rsidRDefault="00DA47F3" w:rsidP="00DA47F3">
            <w:pPr>
              <w:spacing w:after="0" w:line="240" w:lineRule="auto"/>
              <w:jc w:val="center"/>
              <w:rPr>
                <w:rFonts w:cs="B Nazanin"/>
                <w:sz w:val="18"/>
                <w:szCs w:val="20"/>
              </w:rPr>
            </w:pPr>
            <w:r w:rsidRPr="00DA47F3">
              <w:rPr>
                <w:rFonts w:cs="B Nazanin" w:hint="cs"/>
                <w:sz w:val="18"/>
                <w:szCs w:val="20"/>
                <w:rtl/>
              </w:rPr>
              <w:t>88/1</w:t>
            </w:r>
          </w:p>
        </w:tc>
        <w:tc>
          <w:tcPr>
            <w:tcW w:w="1080" w:type="dxa"/>
            <w:tcBorders>
              <w:top w:val="single" w:sz="4" w:space="0" w:color="auto"/>
            </w:tcBorders>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کمتر از 3</w:t>
            </w:r>
          </w:p>
        </w:tc>
        <w:tc>
          <w:tcPr>
            <w:tcW w:w="1170" w:type="dxa"/>
            <w:tcBorders>
              <w:top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r w:rsidR="00DA47F3" w:rsidRPr="00785E3D" w:rsidTr="00A9399B">
        <w:trPr>
          <w:jc w:val="center"/>
        </w:trPr>
        <w:tc>
          <w:tcPr>
            <w:tcW w:w="1132" w:type="dxa"/>
            <w:vMerge/>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p>
        </w:tc>
        <w:tc>
          <w:tcPr>
            <w:tcW w:w="775" w:type="dxa"/>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sz w:val="16"/>
                <w:szCs w:val="20"/>
              </w:rPr>
              <w:t>PNFI</w:t>
            </w:r>
          </w:p>
        </w:tc>
        <w:tc>
          <w:tcPr>
            <w:tcW w:w="1442" w:type="dxa"/>
            <w:shd w:val="clear" w:color="auto" w:fill="auto"/>
            <w:vAlign w:val="center"/>
          </w:tcPr>
          <w:p w:rsidR="00DA47F3" w:rsidRPr="00DA47F3" w:rsidRDefault="00DA47F3" w:rsidP="00DA47F3">
            <w:pPr>
              <w:spacing w:after="0" w:line="240" w:lineRule="auto"/>
              <w:jc w:val="center"/>
              <w:rPr>
                <w:rFonts w:cs="B Nazanin"/>
                <w:sz w:val="18"/>
                <w:szCs w:val="20"/>
              </w:rPr>
            </w:pPr>
            <w:r w:rsidRPr="00DA47F3">
              <w:rPr>
                <w:rFonts w:cs="B Nazanin" w:hint="cs"/>
                <w:sz w:val="18"/>
                <w:szCs w:val="20"/>
                <w:rtl/>
              </w:rPr>
              <w:t>96/0</w:t>
            </w:r>
          </w:p>
        </w:tc>
        <w:tc>
          <w:tcPr>
            <w:tcW w:w="1080" w:type="dxa"/>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بیشتر از 60/0</w:t>
            </w:r>
          </w:p>
        </w:tc>
        <w:tc>
          <w:tcPr>
            <w:tcW w:w="1170" w:type="dxa"/>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r w:rsidR="00DA47F3" w:rsidRPr="00785E3D" w:rsidTr="00A9399B">
        <w:trPr>
          <w:jc w:val="center"/>
        </w:trPr>
        <w:tc>
          <w:tcPr>
            <w:tcW w:w="1132" w:type="dxa"/>
            <w:vMerge/>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Pr>
            </w:pPr>
          </w:p>
        </w:tc>
        <w:tc>
          <w:tcPr>
            <w:tcW w:w="775" w:type="dxa"/>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Pr>
            </w:pPr>
            <w:r w:rsidRPr="00785E3D">
              <w:rPr>
                <w:rFonts w:ascii="Times New Roman" w:hAnsi="Times New Roman" w:cs="B Nazanin"/>
                <w:sz w:val="16"/>
                <w:szCs w:val="20"/>
              </w:rPr>
              <w:t>RMSEA</w:t>
            </w:r>
          </w:p>
        </w:tc>
        <w:tc>
          <w:tcPr>
            <w:tcW w:w="1442" w:type="dxa"/>
            <w:tcBorders>
              <w:bottom w:val="single" w:sz="4" w:space="0" w:color="auto"/>
            </w:tcBorders>
            <w:shd w:val="clear" w:color="auto" w:fill="auto"/>
            <w:vAlign w:val="center"/>
          </w:tcPr>
          <w:p w:rsidR="00DA47F3" w:rsidRPr="00DA47F3" w:rsidRDefault="00DA47F3" w:rsidP="00DA47F3">
            <w:pPr>
              <w:spacing w:after="0" w:line="240" w:lineRule="auto"/>
              <w:jc w:val="center"/>
              <w:rPr>
                <w:rFonts w:cs="B Nazanin"/>
                <w:sz w:val="18"/>
                <w:szCs w:val="20"/>
              </w:rPr>
            </w:pPr>
            <w:r w:rsidRPr="00DA47F3">
              <w:rPr>
                <w:rFonts w:cs="B Nazanin" w:hint="cs"/>
                <w:sz w:val="18"/>
                <w:szCs w:val="20"/>
                <w:rtl/>
              </w:rPr>
              <w:t>026/0</w:t>
            </w:r>
          </w:p>
        </w:tc>
        <w:tc>
          <w:tcPr>
            <w:tcW w:w="1080" w:type="dxa"/>
            <w:tcBorders>
              <w:bottom w:val="single" w:sz="4" w:space="0" w:color="auto"/>
            </w:tcBorders>
            <w:shd w:val="clear" w:color="auto" w:fill="auto"/>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کمتر از 08/0</w:t>
            </w:r>
          </w:p>
        </w:tc>
        <w:tc>
          <w:tcPr>
            <w:tcW w:w="1170" w:type="dxa"/>
            <w:tcBorders>
              <w:bottom w:val="single" w:sz="4" w:space="0" w:color="auto"/>
            </w:tcBorders>
            <w:shd w:val="clear" w:color="auto" w:fill="auto"/>
            <w:vAlign w:val="center"/>
          </w:tcPr>
          <w:p w:rsidR="00DA47F3" w:rsidRPr="00785E3D" w:rsidRDefault="00DA47F3" w:rsidP="00A9399B">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تایید نتیجه</w:t>
            </w:r>
          </w:p>
        </w:tc>
      </w:tr>
    </w:tbl>
    <w:p w:rsidR="007F7973" w:rsidRDefault="007F7973" w:rsidP="005573F4">
      <w:pPr>
        <w:spacing w:after="0" w:line="240" w:lineRule="auto"/>
        <w:ind w:firstLine="288"/>
        <w:jc w:val="both"/>
        <w:rPr>
          <w:rFonts w:ascii="Times New Roman" w:hAnsi="Times New Roman" w:cs="B Nazanin" w:hint="cs"/>
          <w:sz w:val="20"/>
          <w:szCs w:val="24"/>
          <w:rtl/>
        </w:rPr>
      </w:pPr>
    </w:p>
    <w:p w:rsidR="005573F4" w:rsidRDefault="005573F4" w:rsidP="005573F4">
      <w:pPr>
        <w:spacing w:after="0" w:line="240" w:lineRule="auto"/>
        <w:ind w:firstLine="288"/>
        <w:jc w:val="both"/>
        <w:rPr>
          <w:rFonts w:ascii="Times New Roman" w:hAnsi="Times New Roman" w:cs="B Nazanin" w:hint="cs"/>
          <w:sz w:val="20"/>
          <w:szCs w:val="24"/>
          <w:rtl/>
        </w:rPr>
      </w:pPr>
      <w:r w:rsidRPr="00785E3D">
        <w:rPr>
          <w:rFonts w:ascii="Times New Roman" w:hAnsi="Times New Roman" w:cs="B Nazanin" w:hint="cs"/>
          <w:sz w:val="20"/>
          <w:szCs w:val="24"/>
          <w:rtl/>
        </w:rPr>
        <w:t>با توجه به نتایج حاصل در جدول 4، می</w:t>
      </w:r>
      <w:r w:rsidRPr="00785E3D">
        <w:rPr>
          <w:rFonts w:ascii="Times New Roman" w:hAnsi="Times New Roman" w:cs="B Nazanin"/>
          <w:sz w:val="20"/>
          <w:szCs w:val="24"/>
          <w:rtl/>
        </w:rPr>
        <w:softHyphen/>
      </w:r>
      <w:r w:rsidRPr="00785E3D">
        <w:rPr>
          <w:rFonts w:ascii="Times New Roman" w:hAnsi="Times New Roman" w:cs="B Nazanin" w:hint="cs"/>
          <w:sz w:val="20"/>
          <w:szCs w:val="24"/>
          <w:rtl/>
        </w:rPr>
        <w:t>توان گفت که مدل آزمون شده پژوهش از برازش مناسب برخوردار است. در جدول 5 نتایج تحلیل مسیر برای بررسی فرضیه</w:t>
      </w:r>
      <w:r w:rsidRPr="00785E3D">
        <w:rPr>
          <w:rFonts w:ascii="Times New Roman" w:hAnsi="Times New Roman" w:cs="B Nazanin"/>
          <w:sz w:val="20"/>
          <w:szCs w:val="24"/>
          <w:rtl/>
        </w:rPr>
        <w:softHyphen/>
      </w:r>
      <w:r w:rsidRPr="00785E3D">
        <w:rPr>
          <w:rFonts w:ascii="Times New Roman" w:hAnsi="Times New Roman" w:cs="B Nazanin" w:hint="cs"/>
          <w:sz w:val="20"/>
          <w:szCs w:val="24"/>
          <w:rtl/>
        </w:rPr>
        <w:t>های پژوهش گزارش شده است.</w:t>
      </w:r>
    </w:p>
    <w:p w:rsidR="005573F4" w:rsidRPr="00785E3D" w:rsidRDefault="005573F4" w:rsidP="00DA47F3">
      <w:pPr>
        <w:spacing w:after="0" w:line="240" w:lineRule="auto"/>
        <w:ind w:hanging="550"/>
        <w:jc w:val="center"/>
        <w:rPr>
          <w:rFonts w:ascii="Times New Roman" w:hAnsi="Times New Roman" w:cs="B Nazanin"/>
          <w:sz w:val="16"/>
          <w:szCs w:val="20"/>
        </w:rPr>
      </w:pPr>
      <w:r w:rsidRPr="00785E3D">
        <w:rPr>
          <w:rFonts w:ascii="Times New Roman" w:hAnsi="Times New Roman" w:cs="B Nazanin" w:hint="cs"/>
          <w:sz w:val="16"/>
          <w:szCs w:val="20"/>
          <w:rtl/>
        </w:rPr>
        <w:t>جدول</w:t>
      </w:r>
      <w:r w:rsidRPr="00785E3D">
        <w:rPr>
          <w:rFonts w:ascii="Times New Roman" w:hAnsi="Times New Roman" w:cs="B Nazanin"/>
          <w:sz w:val="16"/>
          <w:szCs w:val="20"/>
          <w:rtl/>
        </w:rPr>
        <w:t xml:space="preserve"> </w:t>
      </w:r>
      <w:r w:rsidRPr="00785E3D">
        <w:rPr>
          <w:rFonts w:ascii="Times New Roman" w:hAnsi="Times New Roman" w:cs="B Nazanin" w:hint="cs"/>
          <w:sz w:val="16"/>
          <w:szCs w:val="20"/>
          <w:rtl/>
        </w:rPr>
        <w:t xml:space="preserve">5- تحلیل مسیر </w:t>
      </w:r>
      <w:r w:rsidRPr="00B36D87">
        <w:rPr>
          <w:rFonts w:ascii="Times New Roman" w:hAnsi="Times New Roman" w:cs="B Nazanin" w:hint="cs"/>
          <w:sz w:val="16"/>
          <w:szCs w:val="20"/>
          <w:rtl/>
        </w:rPr>
        <w:t xml:space="preserve">نقش آموزش مجازی بر </w:t>
      </w:r>
      <w:r w:rsidR="00DA47F3" w:rsidRPr="00DA47F3">
        <w:rPr>
          <w:rFonts w:ascii="Times New Roman" w:hAnsi="Times New Roman" w:cs="B Nazanin" w:hint="cs"/>
          <w:sz w:val="16"/>
          <w:szCs w:val="20"/>
          <w:rtl/>
        </w:rPr>
        <w:t>پذیرش فناوری اطلاعات و ارتباطات و رفتار مدنی تحصیلی از طریق سواد اطلاعاتی</w:t>
      </w:r>
    </w:p>
    <w:tbl>
      <w:tblPr>
        <w:bidiVisual/>
        <w:tblW w:w="8863" w:type="dxa"/>
        <w:jc w:val="center"/>
        <w:tblInd w:w="-2686" w:type="dxa"/>
        <w:tblLook w:val="04A0" w:firstRow="1" w:lastRow="0" w:firstColumn="1" w:lastColumn="0" w:noHBand="0" w:noVBand="1"/>
      </w:tblPr>
      <w:tblGrid>
        <w:gridCol w:w="3955"/>
        <w:gridCol w:w="141"/>
        <w:gridCol w:w="917"/>
        <w:gridCol w:w="141"/>
        <w:gridCol w:w="1479"/>
        <w:gridCol w:w="141"/>
        <w:gridCol w:w="669"/>
        <w:gridCol w:w="141"/>
        <w:gridCol w:w="1138"/>
        <w:gridCol w:w="141"/>
      </w:tblGrid>
      <w:tr w:rsidR="00DA47F3" w:rsidRPr="00785E3D" w:rsidTr="00DA47F3">
        <w:trPr>
          <w:gridAfter w:val="1"/>
          <w:wAfter w:w="141" w:type="dxa"/>
          <w:jc w:val="center"/>
        </w:trPr>
        <w:tc>
          <w:tcPr>
            <w:tcW w:w="3955" w:type="dxa"/>
            <w:tcBorders>
              <w:top w:val="single" w:sz="4" w:space="0" w:color="auto"/>
              <w:bottom w:val="single" w:sz="4" w:space="0" w:color="auto"/>
            </w:tcBorders>
          </w:tcPr>
          <w:p w:rsidR="00DA47F3" w:rsidRPr="00785E3D" w:rsidRDefault="00DA47F3"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تحلیل مسیر</w:t>
            </w:r>
          </w:p>
        </w:tc>
        <w:tc>
          <w:tcPr>
            <w:tcW w:w="1058" w:type="dxa"/>
            <w:gridSpan w:val="2"/>
            <w:tcBorders>
              <w:top w:val="single" w:sz="4" w:space="0" w:color="auto"/>
              <w:bottom w:val="single" w:sz="4" w:space="0" w:color="auto"/>
            </w:tcBorders>
          </w:tcPr>
          <w:p w:rsidR="00DA47F3" w:rsidRPr="00785E3D" w:rsidRDefault="00DA47F3"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ضریب مسیر</w:t>
            </w:r>
          </w:p>
        </w:tc>
        <w:tc>
          <w:tcPr>
            <w:tcW w:w="1620" w:type="dxa"/>
            <w:gridSpan w:val="2"/>
            <w:tcBorders>
              <w:top w:val="single" w:sz="4" w:space="0" w:color="auto"/>
              <w:bottom w:val="single" w:sz="4" w:space="0" w:color="auto"/>
            </w:tcBorders>
          </w:tcPr>
          <w:p w:rsidR="00DA47F3" w:rsidRPr="00785E3D" w:rsidRDefault="00DA47F3"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خطای استاندارد برآورد</w:t>
            </w:r>
          </w:p>
        </w:tc>
        <w:tc>
          <w:tcPr>
            <w:tcW w:w="810" w:type="dxa"/>
            <w:gridSpan w:val="2"/>
            <w:tcBorders>
              <w:top w:val="single" w:sz="4" w:space="0" w:color="auto"/>
              <w:bottom w:val="single" w:sz="4" w:space="0" w:color="auto"/>
            </w:tcBorders>
          </w:tcPr>
          <w:p w:rsidR="00DA47F3" w:rsidRPr="00785E3D" w:rsidRDefault="00DA47F3"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آماره تی</w:t>
            </w:r>
          </w:p>
        </w:tc>
        <w:tc>
          <w:tcPr>
            <w:tcW w:w="1279" w:type="dxa"/>
            <w:gridSpan w:val="2"/>
            <w:tcBorders>
              <w:top w:val="single" w:sz="4" w:space="0" w:color="auto"/>
              <w:bottom w:val="single" w:sz="4" w:space="0" w:color="auto"/>
            </w:tcBorders>
          </w:tcPr>
          <w:p w:rsidR="00DA47F3" w:rsidRPr="00785E3D" w:rsidRDefault="00DA47F3" w:rsidP="005573F4">
            <w:pPr>
              <w:spacing w:after="0" w:line="240" w:lineRule="auto"/>
              <w:jc w:val="center"/>
              <w:rPr>
                <w:rFonts w:ascii="Times New Roman" w:hAnsi="Times New Roman" w:cs="B Nazanin"/>
                <w:i/>
                <w:iCs/>
                <w:sz w:val="16"/>
                <w:szCs w:val="20"/>
                <w:rtl/>
              </w:rPr>
            </w:pPr>
            <w:r w:rsidRPr="00785E3D">
              <w:rPr>
                <w:rFonts w:ascii="Times New Roman" w:hAnsi="Times New Roman" w:cs="B Nazanin" w:hint="cs"/>
                <w:i/>
                <w:iCs/>
                <w:sz w:val="16"/>
                <w:szCs w:val="20"/>
                <w:rtl/>
              </w:rPr>
              <w:t>سطح معنی داری</w:t>
            </w:r>
          </w:p>
        </w:tc>
      </w:tr>
      <w:tr w:rsidR="00DA47F3" w:rsidRPr="00785E3D" w:rsidTr="00DA47F3">
        <w:trPr>
          <w:trHeight w:val="54"/>
          <w:jc w:val="center"/>
        </w:trPr>
        <w:tc>
          <w:tcPr>
            <w:tcW w:w="4096" w:type="dxa"/>
            <w:gridSpan w:val="2"/>
            <w:tcBorders>
              <w:top w:val="single" w:sz="4" w:space="0" w:color="auto"/>
            </w:tcBorders>
          </w:tcPr>
          <w:p w:rsidR="00DA47F3" w:rsidRPr="00DA47F3" w:rsidRDefault="00DA47F3" w:rsidP="00DA47F3">
            <w:pPr>
              <w:spacing w:after="0" w:line="240" w:lineRule="auto"/>
              <w:jc w:val="both"/>
              <w:rPr>
                <w:rFonts w:ascii="Times New Roman" w:hAnsi="Times New Roman" w:cs="B Nazanin"/>
                <w:sz w:val="16"/>
                <w:szCs w:val="20"/>
                <w:rtl/>
              </w:rPr>
            </w:pPr>
            <w:r w:rsidRPr="00DA47F3">
              <w:rPr>
                <w:rFonts w:ascii="Times New Roman" w:hAnsi="Times New Roman" w:cs="B Nazanin" w:hint="cs"/>
                <w:sz w:val="16"/>
                <w:szCs w:val="20"/>
                <w:rtl/>
              </w:rPr>
              <w:t>آموزش مجازی بر پذیرش فناوری اطلاعات و ارتباطات</w:t>
            </w:r>
          </w:p>
        </w:tc>
        <w:tc>
          <w:tcPr>
            <w:tcW w:w="1058" w:type="dxa"/>
            <w:gridSpan w:val="2"/>
            <w:tcBorders>
              <w:top w:val="single" w:sz="4" w:space="0" w:color="auto"/>
            </w:tcBorders>
          </w:tcPr>
          <w:p w:rsidR="00DA47F3" w:rsidRPr="00785E3D" w:rsidRDefault="00DA47F3"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34/0</w:t>
            </w:r>
          </w:p>
        </w:tc>
        <w:tc>
          <w:tcPr>
            <w:tcW w:w="1620" w:type="dxa"/>
            <w:gridSpan w:val="2"/>
            <w:tcBorders>
              <w:top w:val="single" w:sz="4" w:space="0" w:color="auto"/>
            </w:tcBorders>
          </w:tcPr>
          <w:p w:rsidR="00DA47F3" w:rsidRPr="00785E3D" w:rsidRDefault="00DA47F3" w:rsidP="00DA47F3">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02/0</w:t>
            </w:r>
          </w:p>
        </w:tc>
        <w:tc>
          <w:tcPr>
            <w:tcW w:w="810" w:type="dxa"/>
            <w:gridSpan w:val="2"/>
            <w:tcBorders>
              <w:top w:val="single" w:sz="4" w:space="0" w:color="auto"/>
            </w:tcBorders>
          </w:tcPr>
          <w:p w:rsidR="00DA47F3" w:rsidRPr="00785E3D" w:rsidRDefault="009E36C2"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49/4</w:t>
            </w:r>
          </w:p>
        </w:tc>
        <w:tc>
          <w:tcPr>
            <w:tcW w:w="1279" w:type="dxa"/>
            <w:gridSpan w:val="2"/>
            <w:tcBorders>
              <w:top w:val="single" w:sz="4" w:space="0" w:color="auto"/>
            </w:tcBorders>
          </w:tcPr>
          <w:p w:rsidR="00DA47F3" w:rsidRPr="00785E3D" w:rsidRDefault="00DA47F3" w:rsidP="005573F4">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001/0</w:t>
            </w:r>
          </w:p>
        </w:tc>
      </w:tr>
      <w:tr w:rsidR="00DA47F3" w:rsidRPr="00785E3D" w:rsidTr="00DA47F3">
        <w:trPr>
          <w:trHeight w:val="49"/>
          <w:jc w:val="center"/>
        </w:trPr>
        <w:tc>
          <w:tcPr>
            <w:tcW w:w="4096" w:type="dxa"/>
            <w:gridSpan w:val="2"/>
          </w:tcPr>
          <w:p w:rsidR="00DA47F3" w:rsidRPr="00DA47F3" w:rsidRDefault="00DA47F3" w:rsidP="00DA47F3">
            <w:pPr>
              <w:spacing w:after="0" w:line="240" w:lineRule="auto"/>
              <w:jc w:val="both"/>
              <w:rPr>
                <w:rFonts w:ascii="Times New Roman" w:hAnsi="Times New Roman" w:cs="B Nazanin"/>
                <w:sz w:val="16"/>
                <w:szCs w:val="20"/>
                <w:rtl/>
              </w:rPr>
            </w:pPr>
            <w:r w:rsidRPr="00DA47F3">
              <w:rPr>
                <w:rFonts w:ascii="Times New Roman" w:hAnsi="Times New Roman" w:cs="B Nazanin" w:hint="cs"/>
                <w:sz w:val="16"/>
                <w:szCs w:val="20"/>
                <w:rtl/>
              </w:rPr>
              <w:t>آموزش مجازی بر رفتار مدنی تحصیلی</w:t>
            </w:r>
          </w:p>
        </w:tc>
        <w:tc>
          <w:tcPr>
            <w:tcW w:w="1058" w:type="dxa"/>
            <w:gridSpan w:val="2"/>
          </w:tcPr>
          <w:p w:rsidR="00DA47F3" w:rsidRPr="00785E3D" w:rsidRDefault="00DA47F3"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21/0</w:t>
            </w:r>
          </w:p>
        </w:tc>
        <w:tc>
          <w:tcPr>
            <w:tcW w:w="1620" w:type="dxa"/>
            <w:gridSpan w:val="2"/>
          </w:tcPr>
          <w:p w:rsidR="00DA47F3" w:rsidRPr="00785E3D" w:rsidRDefault="00DA47F3" w:rsidP="00DA47F3">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02/0</w:t>
            </w:r>
          </w:p>
        </w:tc>
        <w:tc>
          <w:tcPr>
            <w:tcW w:w="810" w:type="dxa"/>
            <w:gridSpan w:val="2"/>
          </w:tcPr>
          <w:p w:rsidR="00DA47F3" w:rsidRPr="00785E3D" w:rsidRDefault="009E36C2"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64/3</w:t>
            </w:r>
          </w:p>
        </w:tc>
        <w:tc>
          <w:tcPr>
            <w:tcW w:w="1279" w:type="dxa"/>
            <w:gridSpan w:val="2"/>
          </w:tcPr>
          <w:p w:rsidR="00DA47F3" w:rsidRPr="00785E3D" w:rsidRDefault="00DA47F3" w:rsidP="005573F4">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001/0</w:t>
            </w:r>
          </w:p>
        </w:tc>
      </w:tr>
      <w:tr w:rsidR="00DA47F3" w:rsidRPr="00785E3D" w:rsidTr="00DA47F3">
        <w:trPr>
          <w:trHeight w:val="49"/>
          <w:jc w:val="center"/>
        </w:trPr>
        <w:tc>
          <w:tcPr>
            <w:tcW w:w="4096" w:type="dxa"/>
            <w:gridSpan w:val="2"/>
          </w:tcPr>
          <w:p w:rsidR="00DA47F3" w:rsidRPr="00DA47F3" w:rsidRDefault="00DA47F3" w:rsidP="00DA47F3">
            <w:pPr>
              <w:spacing w:after="0" w:line="240" w:lineRule="auto"/>
              <w:jc w:val="both"/>
              <w:rPr>
                <w:rFonts w:ascii="Times New Roman" w:hAnsi="Times New Roman" w:cs="B Nazanin"/>
                <w:sz w:val="16"/>
                <w:szCs w:val="20"/>
                <w:rtl/>
              </w:rPr>
            </w:pPr>
            <w:r w:rsidRPr="00DA47F3">
              <w:rPr>
                <w:rFonts w:ascii="Times New Roman" w:hAnsi="Times New Roman" w:cs="B Nazanin" w:hint="cs"/>
                <w:sz w:val="16"/>
                <w:szCs w:val="20"/>
                <w:rtl/>
              </w:rPr>
              <w:t>آموزش مجازی بر سواد اطلاعاتی</w:t>
            </w:r>
          </w:p>
        </w:tc>
        <w:tc>
          <w:tcPr>
            <w:tcW w:w="1058" w:type="dxa"/>
            <w:gridSpan w:val="2"/>
          </w:tcPr>
          <w:p w:rsidR="00DA47F3" w:rsidRPr="00785E3D" w:rsidRDefault="00DA47F3"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72/0</w:t>
            </w:r>
          </w:p>
        </w:tc>
        <w:tc>
          <w:tcPr>
            <w:tcW w:w="1620" w:type="dxa"/>
            <w:gridSpan w:val="2"/>
          </w:tcPr>
          <w:p w:rsidR="00DA47F3" w:rsidRPr="00785E3D" w:rsidRDefault="00DA47F3" w:rsidP="00DA47F3">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02/0</w:t>
            </w:r>
          </w:p>
        </w:tc>
        <w:tc>
          <w:tcPr>
            <w:tcW w:w="810" w:type="dxa"/>
            <w:gridSpan w:val="2"/>
          </w:tcPr>
          <w:p w:rsidR="00DA47F3" w:rsidRPr="00785E3D" w:rsidRDefault="009E36C2"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38/5</w:t>
            </w:r>
          </w:p>
        </w:tc>
        <w:tc>
          <w:tcPr>
            <w:tcW w:w="1279" w:type="dxa"/>
            <w:gridSpan w:val="2"/>
          </w:tcPr>
          <w:p w:rsidR="00DA47F3" w:rsidRPr="00785E3D" w:rsidRDefault="00DA47F3" w:rsidP="005573F4">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001/0</w:t>
            </w:r>
          </w:p>
        </w:tc>
      </w:tr>
      <w:tr w:rsidR="00DA47F3" w:rsidRPr="00785E3D" w:rsidTr="00DA47F3">
        <w:trPr>
          <w:trHeight w:val="136"/>
          <w:jc w:val="center"/>
        </w:trPr>
        <w:tc>
          <w:tcPr>
            <w:tcW w:w="4096" w:type="dxa"/>
            <w:gridSpan w:val="2"/>
          </w:tcPr>
          <w:p w:rsidR="00DA47F3" w:rsidRPr="00DA47F3" w:rsidRDefault="00DA47F3" w:rsidP="005573F4">
            <w:pPr>
              <w:spacing w:after="0" w:line="240" w:lineRule="auto"/>
              <w:jc w:val="both"/>
              <w:rPr>
                <w:rFonts w:ascii="Times New Roman" w:hAnsi="Times New Roman" w:cs="B Nazanin"/>
                <w:sz w:val="16"/>
                <w:szCs w:val="20"/>
                <w:rtl/>
              </w:rPr>
            </w:pPr>
            <w:r w:rsidRPr="00DA47F3">
              <w:rPr>
                <w:rFonts w:ascii="Times New Roman" w:hAnsi="Times New Roman" w:cs="B Nazanin" w:hint="cs"/>
                <w:sz w:val="16"/>
                <w:szCs w:val="20"/>
                <w:rtl/>
              </w:rPr>
              <w:t>سواد اطلاعاتی بر پذیرش فناوری اطلاعات و ارتباطات</w:t>
            </w:r>
          </w:p>
        </w:tc>
        <w:tc>
          <w:tcPr>
            <w:tcW w:w="1058" w:type="dxa"/>
            <w:gridSpan w:val="2"/>
          </w:tcPr>
          <w:p w:rsidR="00DA47F3" w:rsidRPr="00785E3D" w:rsidRDefault="00DA47F3" w:rsidP="00DA47F3">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44/0</w:t>
            </w:r>
          </w:p>
        </w:tc>
        <w:tc>
          <w:tcPr>
            <w:tcW w:w="1620" w:type="dxa"/>
            <w:gridSpan w:val="2"/>
          </w:tcPr>
          <w:p w:rsidR="00DA47F3" w:rsidRPr="00785E3D" w:rsidRDefault="00DA47F3" w:rsidP="00345796">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02/0</w:t>
            </w:r>
          </w:p>
        </w:tc>
        <w:tc>
          <w:tcPr>
            <w:tcW w:w="810" w:type="dxa"/>
            <w:gridSpan w:val="2"/>
          </w:tcPr>
          <w:p w:rsidR="00DA47F3" w:rsidRPr="00785E3D" w:rsidRDefault="009E36C2"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75/4</w:t>
            </w:r>
          </w:p>
        </w:tc>
        <w:tc>
          <w:tcPr>
            <w:tcW w:w="1279" w:type="dxa"/>
            <w:gridSpan w:val="2"/>
          </w:tcPr>
          <w:p w:rsidR="00DA47F3" w:rsidRPr="00785E3D" w:rsidRDefault="00DA47F3" w:rsidP="005573F4">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001/0</w:t>
            </w:r>
          </w:p>
        </w:tc>
      </w:tr>
      <w:tr w:rsidR="00DA47F3" w:rsidRPr="00785E3D" w:rsidTr="00DA47F3">
        <w:trPr>
          <w:trHeight w:val="136"/>
          <w:jc w:val="center"/>
        </w:trPr>
        <w:tc>
          <w:tcPr>
            <w:tcW w:w="4096" w:type="dxa"/>
            <w:gridSpan w:val="2"/>
          </w:tcPr>
          <w:p w:rsidR="00DA47F3" w:rsidRPr="00DA47F3" w:rsidRDefault="00DA47F3" w:rsidP="005573F4">
            <w:pPr>
              <w:spacing w:after="0" w:line="240" w:lineRule="auto"/>
              <w:jc w:val="both"/>
              <w:rPr>
                <w:rFonts w:ascii="Times New Roman" w:hAnsi="Times New Roman" w:cs="B Nazanin"/>
                <w:sz w:val="16"/>
                <w:szCs w:val="20"/>
                <w:rtl/>
              </w:rPr>
            </w:pPr>
            <w:r w:rsidRPr="00DA47F3">
              <w:rPr>
                <w:rFonts w:ascii="Times New Roman" w:hAnsi="Times New Roman" w:cs="B Nazanin" w:hint="cs"/>
                <w:sz w:val="16"/>
                <w:szCs w:val="20"/>
                <w:rtl/>
              </w:rPr>
              <w:t>سواد اطلاعاتی بر رفتار مدنی تحصیلی</w:t>
            </w:r>
          </w:p>
        </w:tc>
        <w:tc>
          <w:tcPr>
            <w:tcW w:w="1058" w:type="dxa"/>
            <w:gridSpan w:val="2"/>
          </w:tcPr>
          <w:p w:rsidR="00DA47F3" w:rsidRPr="00785E3D" w:rsidRDefault="00DA47F3" w:rsidP="005573F4">
            <w:pPr>
              <w:spacing w:after="0" w:line="240" w:lineRule="auto"/>
              <w:jc w:val="center"/>
              <w:rPr>
                <w:rFonts w:ascii="Times New Roman" w:hAnsi="Times New Roman" w:cs="B Nazanin" w:hint="cs"/>
                <w:sz w:val="16"/>
                <w:szCs w:val="20"/>
                <w:rtl/>
              </w:rPr>
            </w:pPr>
            <w:r>
              <w:rPr>
                <w:rFonts w:ascii="Times New Roman" w:hAnsi="Times New Roman" w:cs="B Nazanin" w:hint="cs"/>
                <w:sz w:val="16"/>
                <w:szCs w:val="20"/>
                <w:rtl/>
              </w:rPr>
              <w:t>43/0</w:t>
            </w:r>
          </w:p>
        </w:tc>
        <w:tc>
          <w:tcPr>
            <w:tcW w:w="1620" w:type="dxa"/>
            <w:gridSpan w:val="2"/>
          </w:tcPr>
          <w:p w:rsidR="00DA47F3" w:rsidRPr="00785E3D" w:rsidRDefault="00DA47F3" w:rsidP="00345796">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02/0</w:t>
            </w:r>
          </w:p>
        </w:tc>
        <w:tc>
          <w:tcPr>
            <w:tcW w:w="810" w:type="dxa"/>
            <w:gridSpan w:val="2"/>
          </w:tcPr>
          <w:p w:rsidR="00DA47F3" w:rsidRPr="00785E3D" w:rsidRDefault="009E36C2" w:rsidP="005573F4">
            <w:pPr>
              <w:spacing w:after="0" w:line="240" w:lineRule="auto"/>
              <w:jc w:val="center"/>
              <w:rPr>
                <w:rFonts w:ascii="Times New Roman" w:hAnsi="Times New Roman" w:cs="B Nazanin" w:hint="cs"/>
                <w:sz w:val="16"/>
                <w:szCs w:val="20"/>
                <w:rtl/>
              </w:rPr>
            </w:pPr>
            <w:r>
              <w:rPr>
                <w:rFonts w:ascii="Times New Roman" w:hAnsi="Times New Roman" w:cs="B Nazanin" w:hint="cs"/>
                <w:sz w:val="16"/>
                <w:szCs w:val="20"/>
                <w:rtl/>
              </w:rPr>
              <w:t>36/4</w:t>
            </w:r>
          </w:p>
        </w:tc>
        <w:tc>
          <w:tcPr>
            <w:tcW w:w="1279" w:type="dxa"/>
            <w:gridSpan w:val="2"/>
          </w:tcPr>
          <w:p w:rsidR="00DA47F3" w:rsidRPr="00785E3D" w:rsidRDefault="00DA47F3" w:rsidP="005573F4">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001/0</w:t>
            </w:r>
          </w:p>
        </w:tc>
      </w:tr>
      <w:tr w:rsidR="00DA47F3" w:rsidRPr="00785E3D" w:rsidTr="00DA47F3">
        <w:trPr>
          <w:trHeight w:val="49"/>
          <w:jc w:val="center"/>
        </w:trPr>
        <w:tc>
          <w:tcPr>
            <w:tcW w:w="4096" w:type="dxa"/>
            <w:gridSpan w:val="2"/>
          </w:tcPr>
          <w:p w:rsidR="00DA47F3" w:rsidRPr="00DA47F3" w:rsidRDefault="00DA47F3" w:rsidP="00DA47F3">
            <w:pPr>
              <w:spacing w:after="0" w:line="240" w:lineRule="auto"/>
              <w:jc w:val="both"/>
              <w:rPr>
                <w:rFonts w:ascii="Times New Roman" w:hAnsi="Times New Roman" w:cs="B Nazanin"/>
                <w:sz w:val="16"/>
                <w:szCs w:val="20"/>
                <w:rtl/>
              </w:rPr>
            </w:pPr>
            <w:r w:rsidRPr="00DA47F3">
              <w:rPr>
                <w:rFonts w:ascii="Times New Roman" w:hAnsi="Times New Roman" w:cs="B Nazanin" w:hint="cs"/>
                <w:sz w:val="16"/>
                <w:szCs w:val="20"/>
                <w:rtl/>
              </w:rPr>
              <w:t>ترکیب آموزش مجازی با سواد اطلاعاتی بر پذیرش فناوری</w:t>
            </w:r>
          </w:p>
        </w:tc>
        <w:tc>
          <w:tcPr>
            <w:tcW w:w="1058" w:type="dxa"/>
            <w:gridSpan w:val="2"/>
          </w:tcPr>
          <w:p w:rsidR="00DA47F3" w:rsidRPr="00785E3D" w:rsidRDefault="00DA47F3"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32/0</w:t>
            </w:r>
          </w:p>
        </w:tc>
        <w:tc>
          <w:tcPr>
            <w:tcW w:w="1620" w:type="dxa"/>
            <w:gridSpan w:val="2"/>
          </w:tcPr>
          <w:p w:rsidR="00DA47F3" w:rsidRPr="00785E3D" w:rsidRDefault="00DA47F3" w:rsidP="00345796">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02/0</w:t>
            </w:r>
          </w:p>
        </w:tc>
        <w:tc>
          <w:tcPr>
            <w:tcW w:w="810" w:type="dxa"/>
            <w:gridSpan w:val="2"/>
          </w:tcPr>
          <w:p w:rsidR="00DA47F3" w:rsidRPr="00785E3D" w:rsidRDefault="009E36C2"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39/25</w:t>
            </w:r>
          </w:p>
        </w:tc>
        <w:tc>
          <w:tcPr>
            <w:tcW w:w="1279" w:type="dxa"/>
            <w:gridSpan w:val="2"/>
          </w:tcPr>
          <w:p w:rsidR="00DA47F3" w:rsidRPr="00785E3D" w:rsidRDefault="00DA47F3" w:rsidP="005573F4">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001/0</w:t>
            </w:r>
          </w:p>
        </w:tc>
      </w:tr>
      <w:tr w:rsidR="00DA47F3" w:rsidRPr="00785E3D" w:rsidTr="00DA47F3">
        <w:trPr>
          <w:trHeight w:val="49"/>
          <w:jc w:val="center"/>
        </w:trPr>
        <w:tc>
          <w:tcPr>
            <w:tcW w:w="4096" w:type="dxa"/>
            <w:gridSpan w:val="2"/>
            <w:tcBorders>
              <w:bottom w:val="single" w:sz="4" w:space="0" w:color="auto"/>
            </w:tcBorders>
          </w:tcPr>
          <w:p w:rsidR="00DA47F3" w:rsidRPr="00DA47F3" w:rsidRDefault="00DA47F3" w:rsidP="00DA47F3">
            <w:pPr>
              <w:spacing w:after="0" w:line="240" w:lineRule="auto"/>
              <w:jc w:val="both"/>
              <w:rPr>
                <w:rFonts w:ascii="Times New Roman" w:hAnsi="Times New Roman" w:cs="B Nazanin"/>
                <w:sz w:val="16"/>
                <w:szCs w:val="20"/>
                <w:rtl/>
              </w:rPr>
            </w:pPr>
            <w:r w:rsidRPr="00DA47F3">
              <w:rPr>
                <w:rFonts w:ascii="Times New Roman" w:hAnsi="Times New Roman" w:cs="B Nazanin" w:hint="cs"/>
                <w:sz w:val="16"/>
                <w:szCs w:val="20"/>
                <w:rtl/>
              </w:rPr>
              <w:t>ترکیب آموزش مجازی با سواد اطلاعاتی بر رفتار مدنی تحصیلی</w:t>
            </w:r>
          </w:p>
        </w:tc>
        <w:tc>
          <w:tcPr>
            <w:tcW w:w="1058" w:type="dxa"/>
            <w:gridSpan w:val="2"/>
            <w:tcBorders>
              <w:bottom w:val="single" w:sz="4" w:space="0" w:color="auto"/>
            </w:tcBorders>
          </w:tcPr>
          <w:p w:rsidR="00DA47F3" w:rsidRPr="00785E3D" w:rsidRDefault="00DA47F3"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31/0</w:t>
            </w:r>
          </w:p>
        </w:tc>
        <w:tc>
          <w:tcPr>
            <w:tcW w:w="1620" w:type="dxa"/>
            <w:gridSpan w:val="2"/>
            <w:tcBorders>
              <w:bottom w:val="single" w:sz="4" w:space="0" w:color="auto"/>
            </w:tcBorders>
          </w:tcPr>
          <w:p w:rsidR="00DA47F3" w:rsidRPr="00785E3D" w:rsidRDefault="00DA47F3" w:rsidP="00DA47F3">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02/0</w:t>
            </w:r>
          </w:p>
        </w:tc>
        <w:tc>
          <w:tcPr>
            <w:tcW w:w="810" w:type="dxa"/>
            <w:gridSpan w:val="2"/>
            <w:tcBorders>
              <w:bottom w:val="single" w:sz="4" w:space="0" w:color="auto"/>
            </w:tcBorders>
          </w:tcPr>
          <w:p w:rsidR="00DA47F3" w:rsidRPr="00785E3D" w:rsidRDefault="009E36C2" w:rsidP="005573F4">
            <w:pPr>
              <w:spacing w:after="0" w:line="240" w:lineRule="auto"/>
              <w:jc w:val="center"/>
              <w:rPr>
                <w:rFonts w:ascii="Times New Roman" w:hAnsi="Times New Roman" w:cs="B Nazanin"/>
                <w:sz w:val="16"/>
                <w:szCs w:val="20"/>
                <w:rtl/>
              </w:rPr>
            </w:pPr>
            <w:r>
              <w:rPr>
                <w:rFonts w:ascii="Times New Roman" w:hAnsi="Times New Roman" w:cs="B Nazanin" w:hint="cs"/>
                <w:sz w:val="16"/>
                <w:szCs w:val="20"/>
                <w:rtl/>
              </w:rPr>
              <w:t>46/23</w:t>
            </w:r>
          </w:p>
        </w:tc>
        <w:tc>
          <w:tcPr>
            <w:tcW w:w="1279" w:type="dxa"/>
            <w:gridSpan w:val="2"/>
            <w:tcBorders>
              <w:bottom w:val="single" w:sz="4" w:space="0" w:color="auto"/>
            </w:tcBorders>
          </w:tcPr>
          <w:p w:rsidR="00DA47F3" w:rsidRPr="00785E3D" w:rsidRDefault="00DA47F3" w:rsidP="005573F4">
            <w:pPr>
              <w:spacing w:after="0" w:line="240" w:lineRule="auto"/>
              <w:jc w:val="center"/>
              <w:rPr>
                <w:rFonts w:ascii="Times New Roman" w:hAnsi="Times New Roman" w:cs="B Nazanin"/>
                <w:sz w:val="16"/>
                <w:szCs w:val="20"/>
                <w:rtl/>
              </w:rPr>
            </w:pPr>
            <w:r w:rsidRPr="00785E3D">
              <w:rPr>
                <w:rFonts w:ascii="Times New Roman" w:hAnsi="Times New Roman" w:cs="B Nazanin" w:hint="cs"/>
                <w:sz w:val="16"/>
                <w:szCs w:val="20"/>
                <w:rtl/>
              </w:rPr>
              <w:t>001/0</w:t>
            </w:r>
          </w:p>
        </w:tc>
      </w:tr>
    </w:tbl>
    <w:p w:rsidR="005573F4" w:rsidRDefault="005573F4" w:rsidP="005573F4">
      <w:pPr>
        <w:spacing w:after="0" w:line="240" w:lineRule="auto"/>
        <w:ind w:firstLine="288"/>
        <w:jc w:val="both"/>
        <w:rPr>
          <w:rFonts w:ascii="Times New Roman" w:hAnsi="Times New Roman" w:cs="B Nazanin" w:hint="cs"/>
          <w:sz w:val="20"/>
          <w:szCs w:val="24"/>
          <w:rtl/>
        </w:rPr>
      </w:pPr>
    </w:p>
    <w:p w:rsidR="005573F4" w:rsidRDefault="005573F4" w:rsidP="009E36C2">
      <w:pPr>
        <w:spacing w:after="0" w:line="240" w:lineRule="auto"/>
        <w:ind w:firstLine="288"/>
        <w:jc w:val="both"/>
        <w:rPr>
          <w:rFonts w:ascii="Times New Roman" w:hAnsi="Times New Roman" w:cs="B Nazanin" w:hint="cs"/>
          <w:sz w:val="20"/>
          <w:szCs w:val="24"/>
          <w:rtl/>
        </w:rPr>
      </w:pPr>
      <w:r w:rsidRPr="00785E3D">
        <w:rPr>
          <w:rFonts w:ascii="Times New Roman" w:hAnsi="Times New Roman" w:cs="B Nazanin" w:hint="cs"/>
          <w:sz w:val="20"/>
          <w:szCs w:val="24"/>
          <w:rtl/>
        </w:rPr>
        <w:t xml:space="preserve">با توجه به نتایج جدول </w:t>
      </w:r>
      <w:r w:rsidRPr="00785E3D">
        <w:rPr>
          <w:rFonts w:cs="B Nazanin" w:hint="cs"/>
          <w:sz w:val="20"/>
          <w:rtl/>
        </w:rPr>
        <w:t>5،</w:t>
      </w:r>
      <w:r w:rsidRPr="00785E3D">
        <w:rPr>
          <w:rFonts w:ascii="Times New Roman" w:hAnsi="Times New Roman" w:cs="B Nazanin" w:hint="cs"/>
          <w:sz w:val="20"/>
          <w:szCs w:val="24"/>
          <w:rtl/>
        </w:rPr>
        <w:t xml:space="preserve"> </w:t>
      </w:r>
      <w:r w:rsidR="00A9399B">
        <w:rPr>
          <w:rFonts w:ascii="Times New Roman" w:hAnsi="Times New Roman" w:cs="B Nazanin" w:hint="cs"/>
          <w:sz w:val="20"/>
          <w:szCs w:val="24"/>
          <w:rtl/>
        </w:rPr>
        <w:t xml:space="preserve">آموزش مجازی بر </w:t>
      </w:r>
      <w:r w:rsidR="009E36C2" w:rsidRPr="009E36C2">
        <w:rPr>
          <w:rFonts w:ascii="Times New Roman" w:hAnsi="Times New Roman" w:cs="B Nazanin" w:hint="cs"/>
          <w:sz w:val="20"/>
          <w:szCs w:val="24"/>
          <w:rtl/>
        </w:rPr>
        <w:t>پذیرش فناوری اطلاعات و ارتباطات</w:t>
      </w:r>
      <w:r w:rsidR="009E36C2">
        <w:rPr>
          <w:rFonts w:ascii="Times New Roman" w:hAnsi="Times New Roman" w:cs="B Nazanin" w:hint="cs"/>
          <w:sz w:val="20"/>
          <w:szCs w:val="24"/>
          <w:rtl/>
        </w:rPr>
        <w:t xml:space="preserve">؛ </w:t>
      </w:r>
      <w:r w:rsidR="009E36C2" w:rsidRPr="009E36C2">
        <w:rPr>
          <w:rFonts w:ascii="Times New Roman" w:hAnsi="Times New Roman" w:cs="B Nazanin" w:hint="cs"/>
          <w:sz w:val="20"/>
          <w:szCs w:val="24"/>
          <w:rtl/>
        </w:rPr>
        <w:t xml:space="preserve">رفتار مدنی تحصیلی </w:t>
      </w:r>
      <w:r w:rsidR="009E36C2">
        <w:rPr>
          <w:rFonts w:ascii="Times New Roman" w:hAnsi="Times New Roman" w:cs="B Nazanin" w:hint="cs"/>
          <w:sz w:val="20"/>
          <w:szCs w:val="24"/>
          <w:rtl/>
        </w:rPr>
        <w:t>و</w:t>
      </w:r>
      <w:r w:rsidR="009E36C2" w:rsidRPr="009E36C2">
        <w:rPr>
          <w:rFonts w:ascii="Times New Roman" w:hAnsi="Times New Roman" w:cs="B Nazanin" w:hint="cs"/>
          <w:sz w:val="20"/>
          <w:szCs w:val="24"/>
          <w:rtl/>
        </w:rPr>
        <w:t xml:space="preserve"> سواد اطلاعاتی</w:t>
      </w:r>
      <w:r w:rsidR="00A9399B">
        <w:rPr>
          <w:rFonts w:ascii="Times New Roman" w:hAnsi="Times New Roman" w:cs="B Nazanin" w:hint="cs"/>
          <w:sz w:val="20"/>
          <w:szCs w:val="24"/>
          <w:rtl/>
        </w:rPr>
        <w:t xml:space="preserve"> تاثیر مثبت و مستقیم داشته و </w:t>
      </w:r>
      <w:r w:rsidR="009E36C2">
        <w:rPr>
          <w:rFonts w:ascii="Times New Roman" w:hAnsi="Times New Roman" w:cs="B Nazanin" w:hint="cs"/>
          <w:sz w:val="20"/>
          <w:szCs w:val="24"/>
          <w:rtl/>
        </w:rPr>
        <w:t>سواد اطلاعاتی</w:t>
      </w:r>
      <w:r w:rsidR="00A9399B">
        <w:rPr>
          <w:rFonts w:ascii="Times New Roman" w:hAnsi="Times New Roman" w:cs="B Nazanin" w:hint="cs"/>
          <w:sz w:val="20"/>
          <w:szCs w:val="24"/>
          <w:rtl/>
        </w:rPr>
        <w:t xml:space="preserve"> بر </w:t>
      </w:r>
      <w:r w:rsidR="009E36C2" w:rsidRPr="009E36C2">
        <w:rPr>
          <w:rFonts w:ascii="Times New Roman" w:hAnsi="Times New Roman" w:cs="B Nazanin" w:hint="cs"/>
          <w:sz w:val="20"/>
          <w:szCs w:val="24"/>
          <w:rtl/>
        </w:rPr>
        <w:t>پذیرش فناوری اطلاعات و ارتباطات</w:t>
      </w:r>
      <w:r w:rsidR="009E36C2">
        <w:rPr>
          <w:rFonts w:ascii="Times New Roman" w:hAnsi="Times New Roman" w:cs="B Nazanin" w:hint="cs"/>
          <w:sz w:val="20"/>
          <w:szCs w:val="24"/>
          <w:rtl/>
        </w:rPr>
        <w:t xml:space="preserve"> و </w:t>
      </w:r>
      <w:r w:rsidR="009E36C2" w:rsidRPr="009E36C2">
        <w:rPr>
          <w:rFonts w:ascii="Times New Roman" w:hAnsi="Times New Roman" w:cs="B Nazanin" w:hint="cs"/>
          <w:sz w:val="20"/>
          <w:szCs w:val="24"/>
          <w:rtl/>
        </w:rPr>
        <w:t>رفتار مدنی تحصیلی</w:t>
      </w:r>
      <w:r w:rsidR="00A9399B">
        <w:rPr>
          <w:rFonts w:ascii="Times New Roman" w:hAnsi="Times New Roman" w:cs="B Nazanin" w:hint="cs"/>
          <w:sz w:val="20"/>
          <w:szCs w:val="24"/>
          <w:rtl/>
        </w:rPr>
        <w:t xml:space="preserve"> تاثیر مثبت و مستقیم داشته و ترکیب آموزش مجازی با </w:t>
      </w:r>
      <w:r w:rsidR="009E36C2">
        <w:rPr>
          <w:rFonts w:ascii="Times New Roman" w:hAnsi="Times New Roman" w:cs="B Nazanin" w:hint="cs"/>
          <w:sz w:val="20"/>
          <w:szCs w:val="24"/>
          <w:rtl/>
        </w:rPr>
        <w:t>سواد اطلاعاتی</w:t>
      </w:r>
      <w:r w:rsidR="00A9399B">
        <w:rPr>
          <w:rFonts w:ascii="Times New Roman" w:hAnsi="Times New Roman" w:cs="B Nazanin" w:hint="cs"/>
          <w:sz w:val="20"/>
          <w:szCs w:val="24"/>
          <w:rtl/>
        </w:rPr>
        <w:t xml:space="preserve"> بر </w:t>
      </w:r>
      <w:r w:rsidR="009E36C2" w:rsidRPr="009E36C2">
        <w:rPr>
          <w:rFonts w:ascii="Times New Roman" w:hAnsi="Times New Roman" w:cs="B Nazanin" w:hint="cs"/>
          <w:sz w:val="20"/>
          <w:szCs w:val="24"/>
          <w:rtl/>
        </w:rPr>
        <w:t>پذیرش فناوری اطلاعات و ارتباطات</w:t>
      </w:r>
      <w:r w:rsidR="009E36C2">
        <w:rPr>
          <w:rFonts w:ascii="Times New Roman" w:hAnsi="Times New Roman" w:cs="B Nazanin" w:hint="cs"/>
          <w:sz w:val="20"/>
          <w:szCs w:val="24"/>
          <w:rtl/>
        </w:rPr>
        <w:t xml:space="preserve"> و </w:t>
      </w:r>
      <w:r w:rsidR="009E36C2" w:rsidRPr="009E36C2">
        <w:rPr>
          <w:rFonts w:ascii="Times New Roman" w:hAnsi="Times New Roman" w:cs="B Nazanin" w:hint="cs"/>
          <w:sz w:val="20"/>
          <w:szCs w:val="24"/>
          <w:rtl/>
        </w:rPr>
        <w:t>رفتار مدنی تحصیلی</w:t>
      </w:r>
      <w:r w:rsidR="009E36C2">
        <w:rPr>
          <w:rFonts w:ascii="Times New Roman" w:hAnsi="Times New Roman" w:cs="B Nazanin" w:hint="cs"/>
          <w:sz w:val="20"/>
          <w:szCs w:val="24"/>
          <w:rtl/>
        </w:rPr>
        <w:t xml:space="preserve"> </w:t>
      </w:r>
      <w:r w:rsidR="00A9399B">
        <w:rPr>
          <w:rFonts w:ascii="Times New Roman" w:hAnsi="Times New Roman" w:cs="B Nazanin" w:hint="cs"/>
          <w:sz w:val="20"/>
          <w:szCs w:val="24"/>
          <w:rtl/>
        </w:rPr>
        <w:t>تاثیر مثبت و غیرمستقیم داشت</w:t>
      </w:r>
      <w:r w:rsidRPr="00785E3D">
        <w:rPr>
          <w:rFonts w:ascii="Times New Roman" w:hAnsi="Times New Roman" w:cs="B Nazanin" w:hint="cs"/>
          <w:sz w:val="20"/>
          <w:szCs w:val="24"/>
          <w:rtl/>
        </w:rPr>
        <w:t>.</w:t>
      </w:r>
    </w:p>
    <w:p w:rsidR="00A3751F" w:rsidRPr="00A3751F" w:rsidRDefault="00A3751F" w:rsidP="0073159B">
      <w:pPr>
        <w:spacing w:after="0" w:line="240" w:lineRule="auto"/>
        <w:jc w:val="both"/>
        <w:rPr>
          <w:rFonts w:ascii="Times New Roman" w:hAnsi="Times New Roman" w:cs="B Nazanin" w:hint="cs"/>
          <w:b/>
          <w:bCs/>
          <w:sz w:val="20"/>
          <w:szCs w:val="24"/>
          <w:rtl/>
        </w:rPr>
      </w:pPr>
      <w:r w:rsidRPr="00A3751F">
        <w:rPr>
          <w:rFonts w:ascii="Times New Roman" w:hAnsi="Times New Roman" w:cs="B Nazanin" w:hint="cs"/>
          <w:b/>
          <w:bCs/>
          <w:sz w:val="20"/>
          <w:szCs w:val="24"/>
          <w:rtl/>
        </w:rPr>
        <w:lastRenderedPageBreak/>
        <w:t>بحث و نتیجه</w:t>
      </w:r>
      <w:r w:rsidR="0073159B">
        <w:rPr>
          <w:rFonts w:ascii="Times New Roman" w:hAnsi="Times New Roman" w:cs="B Nazanin"/>
          <w:b/>
          <w:bCs/>
          <w:sz w:val="20"/>
          <w:szCs w:val="24"/>
          <w:rtl/>
        </w:rPr>
        <w:softHyphen/>
      </w:r>
      <w:r w:rsidRPr="00A3751F">
        <w:rPr>
          <w:rFonts w:ascii="Times New Roman" w:hAnsi="Times New Roman" w:cs="B Nazanin" w:hint="cs"/>
          <w:b/>
          <w:bCs/>
          <w:sz w:val="20"/>
          <w:szCs w:val="24"/>
          <w:rtl/>
        </w:rPr>
        <w:t>گیری</w:t>
      </w:r>
    </w:p>
    <w:p w:rsidR="00524C3D" w:rsidRPr="00524C3D" w:rsidRDefault="00524C3D" w:rsidP="00343C10">
      <w:pPr>
        <w:pStyle w:val="ListParagraph"/>
        <w:bidi/>
        <w:spacing w:after="0" w:line="240" w:lineRule="auto"/>
        <w:ind w:left="0" w:firstLine="288"/>
        <w:jc w:val="both"/>
        <w:rPr>
          <w:rFonts w:cs="B Nazanin" w:hint="cs"/>
          <w:sz w:val="24"/>
          <w:szCs w:val="24"/>
          <w:rtl/>
        </w:rPr>
      </w:pPr>
      <w:r w:rsidRPr="00524C3D">
        <w:rPr>
          <w:rFonts w:cs="B Nazanin" w:hint="cs"/>
          <w:sz w:val="24"/>
          <w:szCs w:val="24"/>
          <w:rtl/>
        </w:rPr>
        <w:t xml:space="preserve">نتایج تحقیق حاضر نشان داد که </w:t>
      </w:r>
      <w:r w:rsidR="00343C10">
        <w:rPr>
          <w:rFonts w:ascii="Times New Roman" w:hAnsi="Times New Roman" w:cs="B Nazanin" w:hint="cs"/>
          <w:sz w:val="20"/>
          <w:szCs w:val="24"/>
          <w:rtl/>
        </w:rPr>
        <w:t xml:space="preserve">آموزش مجازی بر </w:t>
      </w:r>
      <w:r w:rsidR="00343C10" w:rsidRPr="009E36C2">
        <w:rPr>
          <w:rFonts w:ascii="Times New Roman" w:hAnsi="Times New Roman" w:cs="B Nazanin" w:hint="cs"/>
          <w:sz w:val="20"/>
          <w:szCs w:val="24"/>
          <w:rtl/>
        </w:rPr>
        <w:t>پذیرش فناوری اطلاعات و ارتباطات</w:t>
      </w:r>
      <w:r w:rsidR="00343C10">
        <w:rPr>
          <w:rFonts w:ascii="Times New Roman" w:hAnsi="Times New Roman" w:cs="B Nazanin" w:hint="cs"/>
          <w:sz w:val="20"/>
          <w:szCs w:val="24"/>
          <w:rtl/>
        </w:rPr>
        <w:t xml:space="preserve">؛ </w:t>
      </w:r>
      <w:r w:rsidR="00343C10" w:rsidRPr="009E36C2">
        <w:rPr>
          <w:rFonts w:ascii="Times New Roman" w:hAnsi="Times New Roman" w:cs="B Nazanin" w:hint="cs"/>
          <w:sz w:val="20"/>
          <w:szCs w:val="24"/>
          <w:rtl/>
        </w:rPr>
        <w:t xml:space="preserve">رفتار مدنی تحصیلی </w:t>
      </w:r>
      <w:r w:rsidR="00343C10">
        <w:rPr>
          <w:rFonts w:ascii="Times New Roman" w:hAnsi="Times New Roman" w:cs="B Nazanin" w:hint="cs"/>
          <w:sz w:val="20"/>
          <w:szCs w:val="24"/>
          <w:rtl/>
        </w:rPr>
        <w:t>و</w:t>
      </w:r>
      <w:r w:rsidR="00343C10" w:rsidRPr="009E36C2">
        <w:rPr>
          <w:rFonts w:ascii="Times New Roman" w:hAnsi="Times New Roman" w:cs="B Nazanin" w:hint="cs"/>
          <w:sz w:val="20"/>
          <w:szCs w:val="24"/>
          <w:rtl/>
        </w:rPr>
        <w:t xml:space="preserve"> سواد اطلاعاتی</w:t>
      </w:r>
      <w:r w:rsidR="00343C10">
        <w:rPr>
          <w:rFonts w:ascii="Times New Roman" w:hAnsi="Times New Roman" w:cs="B Nazanin" w:hint="cs"/>
          <w:sz w:val="20"/>
          <w:szCs w:val="24"/>
          <w:rtl/>
        </w:rPr>
        <w:t xml:space="preserve"> تاثیر مثبت و مستقیم داشته و سواد اطلاعاتی بر </w:t>
      </w:r>
      <w:r w:rsidR="00343C10" w:rsidRPr="009E36C2">
        <w:rPr>
          <w:rFonts w:ascii="Times New Roman" w:hAnsi="Times New Roman" w:cs="B Nazanin" w:hint="cs"/>
          <w:sz w:val="20"/>
          <w:szCs w:val="24"/>
          <w:rtl/>
        </w:rPr>
        <w:t>پذیرش فناوری اطلاعات و ارتباطات</w:t>
      </w:r>
      <w:r w:rsidR="00343C10">
        <w:rPr>
          <w:rFonts w:ascii="Times New Roman" w:hAnsi="Times New Roman" w:cs="B Nazanin" w:hint="cs"/>
          <w:sz w:val="20"/>
          <w:szCs w:val="24"/>
          <w:rtl/>
        </w:rPr>
        <w:t xml:space="preserve"> و </w:t>
      </w:r>
      <w:r w:rsidR="00343C10" w:rsidRPr="009E36C2">
        <w:rPr>
          <w:rFonts w:ascii="Times New Roman" w:hAnsi="Times New Roman" w:cs="B Nazanin" w:hint="cs"/>
          <w:sz w:val="20"/>
          <w:szCs w:val="24"/>
          <w:rtl/>
        </w:rPr>
        <w:t>رفتار مدنی تحصیلی</w:t>
      </w:r>
      <w:r w:rsidR="00343C10">
        <w:rPr>
          <w:rFonts w:ascii="Times New Roman" w:hAnsi="Times New Roman" w:cs="B Nazanin" w:hint="cs"/>
          <w:sz w:val="20"/>
          <w:szCs w:val="24"/>
          <w:rtl/>
        </w:rPr>
        <w:t xml:space="preserve"> تاثیر مثبت و مستقیم داشته و ترکیب آموزش مجازی با سواد اطلاعاتی بر </w:t>
      </w:r>
      <w:r w:rsidR="00343C10" w:rsidRPr="009E36C2">
        <w:rPr>
          <w:rFonts w:ascii="Times New Roman" w:hAnsi="Times New Roman" w:cs="B Nazanin" w:hint="cs"/>
          <w:sz w:val="20"/>
          <w:szCs w:val="24"/>
          <w:rtl/>
        </w:rPr>
        <w:t>پذیرش فناوری اطلاعات و ارتباطات</w:t>
      </w:r>
      <w:r w:rsidR="00343C10">
        <w:rPr>
          <w:rFonts w:ascii="Times New Roman" w:hAnsi="Times New Roman" w:cs="B Nazanin" w:hint="cs"/>
          <w:sz w:val="20"/>
          <w:szCs w:val="24"/>
          <w:rtl/>
        </w:rPr>
        <w:t xml:space="preserve"> و </w:t>
      </w:r>
      <w:r w:rsidR="00343C10" w:rsidRPr="009E36C2">
        <w:rPr>
          <w:rFonts w:ascii="Times New Roman" w:hAnsi="Times New Roman" w:cs="B Nazanin" w:hint="cs"/>
          <w:sz w:val="20"/>
          <w:szCs w:val="24"/>
          <w:rtl/>
        </w:rPr>
        <w:t>رفتار مدنی تحصیلی</w:t>
      </w:r>
      <w:r w:rsidR="00343C10">
        <w:rPr>
          <w:rFonts w:ascii="Times New Roman" w:hAnsi="Times New Roman" w:cs="B Nazanin" w:hint="cs"/>
          <w:sz w:val="20"/>
          <w:szCs w:val="24"/>
          <w:rtl/>
        </w:rPr>
        <w:t xml:space="preserve"> تاثیر مثبت و غیرمستقیم داشت</w:t>
      </w:r>
      <w:r w:rsidRPr="00524C3D">
        <w:rPr>
          <w:rFonts w:cs="B Nazanin" w:hint="cs"/>
          <w:sz w:val="24"/>
          <w:szCs w:val="24"/>
          <w:rtl/>
        </w:rPr>
        <w:t>.</w:t>
      </w:r>
    </w:p>
    <w:p w:rsidR="00524C3D" w:rsidRPr="00524C3D" w:rsidRDefault="00524C3D" w:rsidP="00DA38F2">
      <w:pPr>
        <w:pStyle w:val="ListParagraph"/>
        <w:bidi/>
        <w:spacing w:after="0" w:line="240" w:lineRule="auto"/>
        <w:ind w:left="0" w:firstLine="288"/>
        <w:jc w:val="both"/>
        <w:rPr>
          <w:rFonts w:cs="B Nazanin" w:hint="cs"/>
          <w:sz w:val="24"/>
          <w:szCs w:val="24"/>
          <w:rtl/>
          <w:lang w:bidi="fa-IR"/>
        </w:rPr>
      </w:pPr>
      <w:r w:rsidRPr="00524C3D">
        <w:rPr>
          <w:rFonts w:cs="B Nazanin" w:hint="cs"/>
          <w:sz w:val="24"/>
          <w:szCs w:val="24"/>
          <w:rtl/>
        </w:rPr>
        <w:t>در تبیین این نتایج می</w:t>
      </w:r>
      <w:r w:rsidRPr="00524C3D">
        <w:rPr>
          <w:rFonts w:cs="B Nazanin"/>
          <w:sz w:val="24"/>
          <w:szCs w:val="24"/>
          <w:rtl/>
        </w:rPr>
        <w:softHyphen/>
      </w:r>
      <w:r w:rsidRPr="00524C3D">
        <w:rPr>
          <w:rFonts w:cs="B Nazanin" w:hint="cs"/>
          <w:sz w:val="24"/>
          <w:szCs w:val="24"/>
          <w:rtl/>
        </w:rPr>
        <w:t xml:space="preserve">توان بیان نمود که </w:t>
      </w:r>
      <w:r w:rsidR="00DA38F2">
        <w:rPr>
          <w:rFonts w:cs="B Nazanin" w:hint="cs"/>
          <w:sz w:val="24"/>
          <w:szCs w:val="24"/>
          <w:rtl/>
        </w:rPr>
        <w:t xml:space="preserve">دانشگاه مرکز یاددهی علوم جدید و تکنولوژیهای به روز است و وقتی دانشجویان از طریق آموخته های درسی خود در دانشگاه سطح سواد اطلاعاتی خویش را بالاتر ببرند، وقتی نوع تدریس به صورت آموزش در فضای مجازی می باشد، چون سواد اطلاعاتی خود را تقویت نمودند، لذا با میل و رغبت نسبت به </w:t>
      </w:r>
      <w:r w:rsidR="00DA38F2" w:rsidRPr="009E36C2">
        <w:rPr>
          <w:rFonts w:ascii="Times New Roman" w:hAnsi="Times New Roman" w:cs="B Nazanin" w:hint="cs"/>
          <w:sz w:val="20"/>
          <w:szCs w:val="24"/>
          <w:rtl/>
        </w:rPr>
        <w:t>پذیرش فناوری اطلاعات و ارتباطات</w:t>
      </w:r>
      <w:r w:rsidR="00DA38F2">
        <w:rPr>
          <w:rFonts w:ascii="Times New Roman" w:hAnsi="Times New Roman" w:cs="B Nazanin" w:hint="cs"/>
          <w:sz w:val="20"/>
          <w:szCs w:val="24"/>
          <w:rtl/>
        </w:rPr>
        <w:t xml:space="preserve"> اقدام می کنند و در این راه با مشارکت با سایر دوستان و هم دانشگاهیان نقاط ضعف همدیگر را در زمینه آموزش مجازی و سواد اطلاعاتی و پذیرض فناوریها پوشش داده و از این طریق باعث می شوند بر توان آموزشی خود در فضای مجازی افزوده گردد و در راه آموزشهای صحیح به دوستان و همکلاسیان و هم دانشگاهیان خویش مراجعه نموده و در نبود استاد در کنار خود، نقاط ضعف را شناسایی و انها را تقویت نمایند و هم چنین باعث تقویت نقاط ضعف سایر دوستان خویش نیز شوند</w:t>
      </w:r>
      <w:r w:rsidRPr="00524C3D">
        <w:rPr>
          <w:rFonts w:cs="B Nazanin" w:hint="cs"/>
          <w:sz w:val="24"/>
          <w:szCs w:val="24"/>
          <w:rtl/>
        </w:rPr>
        <w:t>.</w:t>
      </w:r>
    </w:p>
    <w:p w:rsidR="00524C3D" w:rsidRPr="00524C3D" w:rsidRDefault="00524C3D" w:rsidP="00DA38F2">
      <w:pPr>
        <w:spacing w:after="0" w:line="240" w:lineRule="auto"/>
        <w:ind w:firstLine="288"/>
        <w:jc w:val="both"/>
        <w:rPr>
          <w:rFonts w:cs="B Nazanin" w:hint="cs"/>
          <w:sz w:val="24"/>
          <w:szCs w:val="24"/>
          <w:rtl/>
        </w:rPr>
      </w:pPr>
      <w:r w:rsidRPr="00524C3D">
        <w:rPr>
          <w:rFonts w:cs="B Nazanin" w:hint="cs"/>
          <w:sz w:val="24"/>
          <w:szCs w:val="24"/>
          <w:rtl/>
        </w:rPr>
        <w:t xml:space="preserve">نتیجه به دست آمده در پژوهش حاضر با نتایج </w:t>
      </w:r>
      <w:r w:rsidR="00DA38F2" w:rsidRPr="00741A1A">
        <w:rPr>
          <w:rFonts w:ascii="Times New Roman" w:hAnsi="Times New Roman" w:cs="B Nazanin" w:hint="cs"/>
          <w:sz w:val="20"/>
          <w:szCs w:val="24"/>
          <w:rtl/>
        </w:rPr>
        <w:t xml:space="preserve">حمه سوری (1399) </w:t>
      </w:r>
      <w:r w:rsidR="00DA38F2" w:rsidRPr="00EC6033">
        <w:rPr>
          <w:rFonts w:ascii="Times New Roman" w:hAnsi="Times New Roman" w:cs="B Nazanin" w:hint="cs"/>
          <w:sz w:val="20"/>
          <w:szCs w:val="24"/>
          <w:rtl/>
        </w:rPr>
        <w:t>اژدر قره</w:t>
      </w:r>
      <w:r w:rsidR="00DA38F2" w:rsidRPr="00EC6033">
        <w:rPr>
          <w:rFonts w:ascii="Times New Roman" w:hAnsi="Times New Roman" w:cs="B Nazanin" w:hint="cs"/>
          <w:sz w:val="20"/>
          <w:szCs w:val="24"/>
          <w:rtl/>
        </w:rPr>
        <w:softHyphen/>
        <w:t>آغاج (1397) فیضی جاریحانی (1396) قاسم</w:t>
      </w:r>
      <w:r w:rsidR="00DA38F2" w:rsidRPr="00EC6033">
        <w:rPr>
          <w:rFonts w:ascii="Times New Roman" w:hAnsi="Times New Roman" w:cs="B Nazanin" w:hint="cs"/>
          <w:sz w:val="20"/>
          <w:szCs w:val="24"/>
          <w:rtl/>
        </w:rPr>
        <w:softHyphen/>
        <w:t xml:space="preserve">نژاد خانقاهی (1396) </w:t>
      </w:r>
      <w:r w:rsidR="00DA38F2" w:rsidRPr="00EC6033">
        <w:rPr>
          <w:rFonts w:cs="B Nazanin" w:hint="cs"/>
          <w:sz w:val="20"/>
          <w:rtl/>
        </w:rPr>
        <w:t>افرازنده</w:t>
      </w:r>
      <w:r w:rsidR="00DA38F2">
        <w:rPr>
          <w:rFonts w:cs="B Nazanin" w:hint="cs"/>
          <w:sz w:val="20"/>
          <w:rtl/>
        </w:rPr>
        <w:t xml:space="preserve"> و همکاران</w:t>
      </w:r>
      <w:r w:rsidR="00DA38F2" w:rsidRPr="00EC6033">
        <w:rPr>
          <w:rFonts w:cs="B Nazanin" w:hint="cs"/>
          <w:sz w:val="20"/>
          <w:rtl/>
        </w:rPr>
        <w:t xml:space="preserve"> (1395)</w:t>
      </w:r>
      <w:r w:rsidR="00DA38F2">
        <w:rPr>
          <w:rFonts w:cs="B Nazanin" w:hint="cs"/>
          <w:sz w:val="20"/>
          <w:rtl/>
        </w:rPr>
        <w:t xml:space="preserve"> </w:t>
      </w:r>
      <w:r w:rsidR="00DA38F2" w:rsidRPr="00EC6033">
        <w:rPr>
          <w:rFonts w:ascii="Times New Roman" w:hAnsi="Times New Roman" w:cs="B Nazanin" w:hint="cs"/>
          <w:sz w:val="20"/>
          <w:szCs w:val="24"/>
          <w:rtl/>
        </w:rPr>
        <w:t xml:space="preserve">طولابی و زارعی (1395) </w:t>
      </w:r>
      <w:r w:rsidR="00DA38F2" w:rsidRPr="00EC6033">
        <w:rPr>
          <w:rFonts w:ascii="Times New Roman" w:hAnsi="Times New Roman" w:cs="B Nazanin"/>
          <w:sz w:val="20"/>
          <w:szCs w:val="24"/>
          <w:rtl/>
        </w:rPr>
        <w:t>منصوري</w:t>
      </w:r>
      <w:r w:rsidR="00DA38F2" w:rsidRPr="00EC6033">
        <w:rPr>
          <w:rFonts w:ascii="Times New Roman" w:hAnsi="Times New Roman" w:cs="B Nazanin" w:hint="cs"/>
          <w:sz w:val="20"/>
          <w:szCs w:val="24"/>
          <w:rtl/>
        </w:rPr>
        <w:t xml:space="preserve"> و </w:t>
      </w:r>
      <w:r w:rsidR="00DA38F2" w:rsidRPr="00EC6033">
        <w:rPr>
          <w:rFonts w:ascii="Times New Roman" w:hAnsi="Times New Roman" w:cs="B Nazanin"/>
          <w:sz w:val="20"/>
          <w:szCs w:val="24"/>
          <w:rtl/>
        </w:rPr>
        <w:t>ذوالقدري</w:t>
      </w:r>
      <w:r w:rsidR="00DA38F2" w:rsidRPr="00EC6033">
        <w:rPr>
          <w:rFonts w:ascii="Times New Roman" w:hAnsi="Times New Roman" w:cs="B Nazanin" w:hint="cs"/>
          <w:sz w:val="20"/>
          <w:szCs w:val="24"/>
          <w:rtl/>
        </w:rPr>
        <w:t xml:space="preserve"> (1394) نصیری ولیک بنی</w:t>
      </w:r>
      <w:r w:rsidR="00DA38F2">
        <w:rPr>
          <w:rFonts w:cs="B Nazanin" w:hint="cs"/>
          <w:sz w:val="20"/>
          <w:rtl/>
        </w:rPr>
        <w:t xml:space="preserve"> و همکاران</w:t>
      </w:r>
      <w:r w:rsidR="00DA38F2" w:rsidRPr="00EC6033">
        <w:rPr>
          <w:rFonts w:ascii="Times New Roman" w:hAnsi="Times New Roman" w:cs="B Nazanin" w:hint="cs"/>
          <w:sz w:val="20"/>
          <w:szCs w:val="24"/>
          <w:rtl/>
        </w:rPr>
        <w:t xml:space="preserve"> (1393) </w:t>
      </w:r>
      <w:r w:rsidR="00DA38F2" w:rsidRPr="00EC6033">
        <w:rPr>
          <w:rStyle w:val="contribdegrees"/>
          <w:rFonts w:ascii="Times New Roman" w:hAnsi="Times New Roman" w:cs="B Nazanin" w:hint="cs"/>
          <w:sz w:val="20"/>
          <w:szCs w:val="24"/>
          <w:rtl/>
        </w:rPr>
        <w:t>یوهانس</w:t>
      </w:r>
      <w:r w:rsidR="00DA38F2">
        <w:rPr>
          <w:rStyle w:val="contribdegrees"/>
          <w:rFonts w:cs="B Nazanin" w:hint="cs"/>
          <w:sz w:val="20"/>
          <w:rtl/>
        </w:rPr>
        <w:t xml:space="preserve"> و همکاران</w:t>
      </w:r>
      <w:r w:rsidR="00DA38F2" w:rsidRPr="00EC6033">
        <w:rPr>
          <w:rStyle w:val="contribdegrees"/>
          <w:rFonts w:ascii="Times New Roman" w:hAnsi="Times New Roman" w:cs="B Nazanin" w:hint="cs"/>
          <w:sz w:val="20"/>
          <w:szCs w:val="24"/>
          <w:rtl/>
        </w:rPr>
        <w:t xml:space="preserve"> (2017) ریچرت و پرینت (2017) </w:t>
      </w:r>
      <w:r w:rsidR="00DA38F2" w:rsidRPr="00EC6033">
        <w:rPr>
          <w:rFonts w:ascii="Times New Roman" w:hAnsi="Times New Roman" w:cs="B Nazanin" w:hint="cs"/>
          <w:sz w:val="20"/>
          <w:szCs w:val="24"/>
          <w:rtl/>
        </w:rPr>
        <w:t>یانگ (2008)</w:t>
      </w:r>
      <w:r w:rsidR="00DA38F2" w:rsidRPr="00EC6033">
        <w:rPr>
          <w:rFonts w:ascii="Times New Roman" w:hAnsi="Times New Roman" w:cs="B Nazanin"/>
          <w:sz w:val="20"/>
          <w:szCs w:val="24"/>
        </w:rPr>
        <w:t xml:space="preserve"> </w:t>
      </w:r>
      <w:r w:rsidR="00DA38F2" w:rsidRPr="00EC6033">
        <w:rPr>
          <w:rFonts w:ascii="Times New Roman" w:hAnsi="Times New Roman" w:cs="B Nazanin" w:hint="cs"/>
          <w:sz w:val="20"/>
          <w:szCs w:val="24"/>
          <w:rtl/>
        </w:rPr>
        <w:t xml:space="preserve">الانصاری (2006) تاوارس (2006) </w:t>
      </w:r>
      <w:r w:rsidRPr="00524C3D">
        <w:rPr>
          <w:rFonts w:cs="B Nazanin" w:hint="cs"/>
          <w:sz w:val="24"/>
          <w:szCs w:val="24"/>
          <w:rtl/>
        </w:rPr>
        <w:t>هم</w:t>
      </w:r>
      <w:r w:rsidRPr="00524C3D">
        <w:rPr>
          <w:rFonts w:cs="B Nazanin"/>
          <w:sz w:val="24"/>
          <w:szCs w:val="24"/>
          <w:rtl/>
        </w:rPr>
        <w:softHyphen/>
      </w:r>
      <w:r w:rsidRPr="00524C3D">
        <w:rPr>
          <w:rFonts w:cs="B Nazanin" w:hint="cs"/>
          <w:sz w:val="24"/>
          <w:szCs w:val="24"/>
          <w:rtl/>
        </w:rPr>
        <w:t>خوانی و هم</w:t>
      </w:r>
      <w:r w:rsidRPr="00524C3D">
        <w:rPr>
          <w:rFonts w:cs="B Nazanin"/>
          <w:sz w:val="24"/>
          <w:szCs w:val="24"/>
          <w:rtl/>
        </w:rPr>
        <w:softHyphen/>
      </w:r>
      <w:r w:rsidRPr="00524C3D">
        <w:rPr>
          <w:rFonts w:cs="B Nazanin" w:hint="cs"/>
          <w:sz w:val="24"/>
          <w:szCs w:val="24"/>
          <w:rtl/>
        </w:rPr>
        <w:t xml:space="preserve">پوشانی دارد. </w:t>
      </w:r>
    </w:p>
    <w:p w:rsidR="00002DAB" w:rsidRPr="00524C3D" w:rsidRDefault="00524C3D" w:rsidP="00DA38F2">
      <w:pPr>
        <w:spacing w:after="0" w:line="240" w:lineRule="auto"/>
        <w:ind w:firstLine="288"/>
        <w:jc w:val="both"/>
        <w:rPr>
          <w:rFonts w:cs="B Nazanin" w:hint="cs"/>
          <w:sz w:val="24"/>
          <w:szCs w:val="24"/>
          <w:rtl/>
        </w:rPr>
      </w:pPr>
      <w:r w:rsidRPr="00524C3D">
        <w:rPr>
          <w:rFonts w:cs="B Nazanin" w:hint="cs"/>
          <w:sz w:val="24"/>
          <w:szCs w:val="24"/>
          <w:rtl/>
        </w:rPr>
        <w:t xml:space="preserve">در نهایت باید بیان نمود که </w:t>
      </w:r>
      <w:r w:rsidR="00DA38F2">
        <w:rPr>
          <w:rFonts w:ascii="BNazanin" w:cs="B Nazanin" w:hint="cs"/>
          <w:noProof/>
          <w:sz w:val="24"/>
          <w:szCs w:val="24"/>
          <w:rtl/>
        </w:rPr>
        <w:t>دانشجویان باید در فضای مجازی بیشتر فعالیت نمایند چرا که در مقاطع بالاتر درسی نیاز به فضای مجازی و فناوریهای اطلاعاتی و ارتباطی و توسعه سواد اطلاعاتی یکی از لازمه هاست و هر دانشجویی در مقاطع تحصی</w:t>
      </w:r>
      <w:r w:rsidR="007627B3">
        <w:rPr>
          <w:rFonts w:ascii="BNazanin" w:cs="B Nazanin" w:hint="cs"/>
          <w:noProof/>
          <w:sz w:val="24"/>
          <w:szCs w:val="24"/>
          <w:rtl/>
        </w:rPr>
        <w:t>ل</w:t>
      </w:r>
      <w:r w:rsidR="00DA38F2">
        <w:rPr>
          <w:rFonts w:ascii="BNazanin" w:cs="B Nazanin" w:hint="cs"/>
          <w:noProof/>
          <w:sz w:val="24"/>
          <w:szCs w:val="24"/>
          <w:rtl/>
        </w:rPr>
        <w:t xml:space="preserve">ی عالی باید به سواد اطلاعاتی و فناوریهای به روز مسلط باشد تا بتواند در کنار سایر دوستان تکالیف محوله را از طریق فضاهای مجازی و اینترنتی انجام داده تا در زمینه های تحقیقاتی نیز به موفقیت برسد پس باید به آموزش در فضای مجازی و فناوریها و طواد اطلاعاتی و همدلی و مشارکت دانشجویان در این فضا بیشتر توجه گردد. </w:t>
      </w:r>
    </w:p>
    <w:p w:rsidR="001E4322" w:rsidRDefault="001E4322" w:rsidP="00C32858">
      <w:pPr>
        <w:spacing w:after="0" w:line="240" w:lineRule="auto"/>
        <w:jc w:val="both"/>
        <w:rPr>
          <w:rFonts w:cs="B Nazanin" w:hint="cs"/>
          <w:sz w:val="24"/>
          <w:szCs w:val="24"/>
          <w:rtl/>
        </w:rPr>
      </w:pPr>
    </w:p>
    <w:p w:rsidR="00524C3D" w:rsidRDefault="00584CFD" w:rsidP="00524C3D">
      <w:pPr>
        <w:spacing w:after="0" w:line="240" w:lineRule="auto"/>
        <w:jc w:val="both"/>
        <w:rPr>
          <w:rFonts w:cs="B Nazanin" w:hint="cs"/>
          <w:b/>
          <w:bCs/>
          <w:sz w:val="24"/>
          <w:szCs w:val="24"/>
          <w:rtl/>
        </w:rPr>
      </w:pPr>
      <w:r w:rsidRPr="004B5066">
        <w:rPr>
          <w:rFonts w:cs="B Nazanin" w:hint="cs"/>
          <w:b/>
          <w:bCs/>
          <w:sz w:val="24"/>
          <w:szCs w:val="24"/>
          <w:rtl/>
        </w:rPr>
        <w:t>فهرست منابع</w:t>
      </w:r>
      <w:r w:rsidR="002A0495" w:rsidRPr="004B5066">
        <w:rPr>
          <w:rFonts w:cs="B Nazanin" w:hint="cs"/>
          <w:b/>
          <w:bCs/>
          <w:sz w:val="24"/>
          <w:szCs w:val="24"/>
          <w:rtl/>
        </w:rPr>
        <w:t xml:space="preserve"> و مآخذ</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rPr>
        <w:t>احمدی، مالک و امانی ساری بگلو، جواد. (1395). «راهنمای کاربرد نرم افزار لیزرل در تحقیقات رفتاری». ارومیه: انتشارات دانشگاه آزاد اسلامی واحد ارومیه.</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sz w:val="20"/>
          <w:szCs w:val="24"/>
          <w:rtl/>
        </w:rPr>
        <w:lastRenderedPageBreak/>
        <w:t>آرمن،</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سید عزیز</w:t>
      </w:r>
      <w:r w:rsidRPr="00343C10">
        <w:rPr>
          <w:rFonts w:ascii="Times New Roman" w:hAnsi="Times New Roman" w:cs="B Nazanin" w:hint="cs"/>
          <w:sz w:val="20"/>
          <w:szCs w:val="24"/>
          <w:rtl/>
        </w:rPr>
        <w:t>.،</w:t>
      </w:r>
      <w:r w:rsidRPr="00343C10">
        <w:rPr>
          <w:rFonts w:ascii="Times New Roman" w:hAnsi="Times New Roman" w:cs="B Nazanin"/>
          <w:sz w:val="20"/>
          <w:szCs w:val="24"/>
          <w:rtl/>
        </w:rPr>
        <w:t xml:space="preserve"> فرازمند</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حسن و دانش</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حمیده</w:t>
      </w:r>
      <w:r w:rsidRPr="00343C10">
        <w:rPr>
          <w:rFonts w:ascii="Times New Roman" w:hAnsi="Times New Roman" w:cs="B Nazanin" w:hint="cs"/>
          <w:sz w:val="20"/>
          <w:szCs w:val="24"/>
          <w:rtl/>
        </w:rPr>
        <w:t xml:space="preserve">. (1394). </w:t>
      </w:r>
      <w:r w:rsidRPr="00343C10">
        <w:rPr>
          <w:rFonts w:ascii="Times New Roman" w:hAnsi="Times New Roman" w:cs="B Nazanin"/>
          <w:sz w:val="20"/>
          <w:szCs w:val="24"/>
          <w:rtl/>
        </w:rPr>
        <w:t>بررسی اثر فناوري اطلاعات و ارتباطات بر شاخص نابرابري جنسیتی</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 xml:space="preserve">فصلنامه اقتصاد مقداري (بررسیهاي اقتصادي سابق)، </w:t>
      </w:r>
      <w:r w:rsidRPr="00343C10">
        <w:rPr>
          <w:rFonts w:ascii="Times New Roman" w:hAnsi="Times New Roman" w:cs="B Nazanin" w:hint="cs"/>
          <w:sz w:val="20"/>
          <w:szCs w:val="24"/>
          <w:rtl/>
        </w:rPr>
        <w:t>12(2): 104-87.</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rPr>
        <w:t xml:space="preserve">اژدر قره آغاج، مریم (1397)، نقش </w:t>
      </w:r>
      <w:r w:rsidRPr="00343C10">
        <w:rPr>
          <w:rFonts w:ascii="Times New Roman" w:hAnsi="Times New Roman" w:cs="B Nazanin"/>
          <w:sz w:val="20"/>
          <w:szCs w:val="24"/>
          <w:rtl/>
        </w:rPr>
        <w:t>سواد اطلاعاتی</w:t>
      </w:r>
      <w:r w:rsidRPr="00343C10">
        <w:rPr>
          <w:rFonts w:ascii="Times New Roman" w:hAnsi="Times New Roman" w:cs="B Nazanin" w:hint="cs"/>
          <w:sz w:val="20"/>
          <w:szCs w:val="24"/>
          <w:rtl/>
        </w:rPr>
        <w:t xml:space="preserve"> بر شکفتگی تحصیلی با میانجیگری پذیرش فناوری اطلاعات و ارتباطات در دانش آموزان هموفیلی مقطع متوسطه استان آذربایجان غربی، پایان نامه کارشناسی ارشد رشته علوم تربیتی، برنامه ریزی درسی، دانشکده علوم انسانی، دانشگاه آزاد اسلامی واحد ارومیه.</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sz w:val="20"/>
          <w:szCs w:val="24"/>
          <w:rtl/>
        </w:rPr>
        <w:t>اسلامی</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سمیه</w:t>
      </w:r>
      <w:r w:rsidRPr="00343C10">
        <w:rPr>
          <w:rFonts w:ascii="Times New Roman" w:hAnsi="Times New Roman" w:cs="B Nazanin" w:hint="cs"/>
          <w:sz w:val="20"/>
          <w:szCs w:val="24"/>
          <w:rtl/>
        </w:rPr>
        <w:t xml:space="preserve">.، مهاجران، بهناز و نامی، کلثوم. (1393). </w:t>
      </w:r>
      <w:r w:rsidRPr="00343C10">
        <w:rPr>
          <w:rFonts w:ascii="Times New Roman" w:hAnsi="Times New Roman" w:cs="B Nazanin"/>
          <w:sz w:val="20"/>
          <w:szCs w:val="24"/>
          <w:rtl/>
        </w:rPr>
        <w:t>بررسی رابطه بین استفاده دانشجویان از فناوري</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اطلاعات و ارتباطات دانشجویان با عملکرد تحصیلی آنان در دانشکده</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هاي علوم رفتاري و اجتماعی دانشگاه تهران</w:t>
      </w:r>
      <w:r w:rsidRPr="00343C10">
        <w:rPr>
          <w:rFonts w:ascii="Times New Roman" w:hAnsi="Times New Roman" w:cs="B Nazanin" w:hint="cs"/>
          <w:sz w:val="20"/>
          <w:szCs w:val="24"/>
          <w:rtl/>
        </w:rPr>
        <w:t>. مدیا، 5(4): 27-19.</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sz w:val="20"/>
          <w:szCs w:val="24"/>
          <w:rtl/>
        </w:rPr>
        <w:t>اصغرنیا، فاطمه. (1388). بررسی وضعیت سواد اطلاعاتی دانشجویان تحصیلات تکمیلی روانشناسی و علوم</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تربیتی دانشگاه علامه</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طباطبایی بر مبناي «استاندارد قابلیتهاي سواد اطلاعاتی براي آموزش عالی» مصوب انجمن کتابخانه</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هاي دانشگاهی و تحقیقاتی (اي. سی. آر. ال.). تهران</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پایان</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نامه کارشناسی ارشد چاپ نشده، دانشکده روانشناسی و علومتربیتی دانشگاه علامه</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طباطبایی</w:t>
      </w:r>
      <w:r w:rsidRPr="00343C10">
        <w:rPr>
          <w:rFonts w:ascii="Times New Roman" w:hAnsi="Times New Roman" w:cs="B Nazanin" w:hint="cs"/>
          <w:sz w:val="20"/>
          <w:szCs w:val="24"/>
          <w:rtl/>
        </w:rPr>
        <w:t>.</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rPr>
        <w:t>افرازنده، سیده سارا.، میرزایی، طیبه.، پورابولی، بتول و سبزواری، سکینه (1395)، ارتباط</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عدالت</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آموزشی</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و</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رفتارهای</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مدنی</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تحصیلی از</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دیدگاه</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دانشجویان</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پرستاری. فصلنامه</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اخلاق</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پزشكي، 10(35): 119-140.</w:t>
      </w:r>
    </w:p>
    <w:p w:rsidR="00343C10" w:rsidRPr="00343C10" w:rsidRDefault="00343C10" w:rsidP="00343C10">
      <w:pPr>
        <w:shd w:val="clear" w:color="auto" w:fill="FFFFFF"/>
        <w:spacing w:after="0" w:line="240" w:lineRule="auto"/>
        <w:ind w:left="288" w:hanging="288"/>
        <w:jc w:val="both"/>
        <w:textAlignment w:val="baseline"/>
        <w:rPr>
          <w:rFonts w:ascii="Times New Roman" w:hAnsi="Times New Roman" w:cs="B Nazanin"/>
          <w:sz w:val="20"/>
          <w:szCs w:val="24"/>
        </w:rPr>
      </w:pPr>
      <w:r w:rsidRPr="00343C10">
        <w:rPr>
          <w:rFonts w:ascii="Times New Roman" w:hAnsi="Times New Roman" w:cs="B Nazanin"/>
          <w:sz w:val="20"/>
          <w:szCs w:val="24"/>
          <w:rtl/>
        </w:rPr>
        <w:t>امانی</w:t>
      </w:r>
      <w:r w:rsidRPr="00343C10">
        <w:rPr>
          <w:rFonts w:ascii="Times New Roman" w:hAnsi="Times New Roman" w:cs="B Nazanin" w:hint="cs"/>
          <w:sz w:val="20"/>
          <w:szCs w:val="24"/>
          <w:rtl/>
        </w:rPr>
        <w:t>،</w:t>
      </w:r>
      <w:r w:rsidRPr="00343C10">
        <w:rPr>
          <w:rFonts w:ascii="Times New Roman" w:hAnsi="Times New Roman" w:cs="B Nazanin"/>
          <w:sz w:val="20"/>
          <w:szCs w:val="24"/>
          <w:rtl/>
        </w:rPr>
        <w:t xml:space="preserve"> فیروز</w:t>
      </w:r>
      <w:r w:rsidRPr="00343C10">
        <w:rPr>
          <w:rFonts w:ascii="Times New Roman" w:hAnsi="Times New Roman" w:cs="B Nazanin" w:hint="cs"/>
          <w:sz w:val="20"/>
          <w:szCs w:val="24"/>
          <w:rtl/>
        </w:rPr>
        <w:t xml:space="preserve"> و </w:t>
      </w:r>
      <w:r w:rsidRPr="00343C10">
        <w:rPr>
          <w:rFonts w:ascii="Times New Roman" w:hAnsi="Times New Roman" w:cs="B Nazanin"/>
          <w:sz w:val="20"/>
          <w:szCs w:val="24"/>
          <w:rtl/>
        </w:rPr>
        <w:t>تفرجی</w:t>
      </w:r>
      <w:r w:rsidRPr="00343C10">
        <w:rPr>
          <w:rFonts w:ascii="Times New Roman" w:hAnsi="Times New Roman" w:cs="B Nazanin" w:hint="cs"/>
          <w:sz w:val="20"/>
          <w:szCs w:val="24"/>
          <w:rtl/>
        </w:rPr>
        <w:t>،</w:t>
      </w:r>
      <w:r w:rsidRPr="00343C10">
        <w:rPr>
          <w:rFonts w:ascii="Times New Roman" w:hAnsi="Times New Roman" w:cs="B Nazanin"/>
          <w:sz w:val="20"/>
          <w:szCs w:val="24"/>
          <w:rtl/>
        </w:rPr>
        <w:t xml:space="preserve"> رقیه. </w:t>
      </w:r>
      <w:r w:rsidRPr="00343C10">
        <w:rPr>
          <w:rFonts w:ascii="Times New Roman" w:hAnsi="Times New Roman" w:cs="B Nazanin" w:hint="cs"/>
          <w:sz w:val="20"/>
          <w:szCs w:val="24"/>
          <w:rtl/>
        </w:rPr>
        <w:t xml:space="preserve">(1393). </w:t>
      </w:r>
      <w:r w:rsidRPr="00343C10">
        <w:rPr>
          <w:rFonts w:ascii="Times New Roman" w:hAnsi="Times New Roman" w:cs="B Nazanin"/>
          <w:sz w:val="20"/>
          <w:szCs w:val="24"/>
          <w:rtl/>
        </w:rPr>
        <w:t>سنجش سواد اطلاعاتی  و مهارت های استفاده از منابع اطلاعاتی تحت وب در بین دانشجویان دانشگاه علوم پزشکی اردبیل، ۹۱-۹۲. مجله توسعه آموزش در علوم پزشكي</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۷(۱۴):</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۱-۱۰</w:t>
      </w:r>
      <w:r w:rsidRPr="00343C10">
        <w:rPr>
          <w:rFonts w:ascii="Times New Roman" w:hAnsi="Times New Roman" w:cs="B Nazanin" w:hint="cs"/>
          <w:sz w:val="20"/>
          <w:szCs w:val="24"/>
          <w:rtl/>
        </w:rPr>
        <w:t>.</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sz w:val="20"/>
          <w:szCs w:val="24"/>
          <w:rtl/>
        </w:rPr>
        <w:t>بازبین، مریم</w:t>
      </w:r>
      <w:r w:rsidRPr="00343C10">
        <w:rPr>
          <w:rFonts w:ascii="Times New Roman" w:hAnsi="Times New Roman" w:cs="B Nazanin" w:hint="cs"/>
          <w:sz w:val="20"/>
          <w:szCs w:val="24"/>
          <w:rtl/>
        </w:rPr>
        <w:t>.،</w:t>
      </w:r>
      <w:r w:rsidRPr="00343C10">
        <w:rPr>
          <w:rFonts w:ascii="Times New Roman" w:hAnsi="Times New Roman" w:cs="B Nazanin"/>
          <w:sz w:val="20"/>
          <w:szCs w:val="24"/>
          <w:rtl/>
        </w:rPr>
        <w:t xml:space="preserve"> چشمه سهرابی، مظفر</w:t>
      </w:r>
      <w:r w:rsidRPr="00343C10">
        <w:rPr>
          <w:rFonts w:ascii="Times New Roman" w:hAnsi="Times New Roman" w:cs="B Nazanin" w:hint="cs"/>
          <w:sz w:val="20"/>
          <w:szCs w:val="24"/>
          <w:rtl/>
        </w:rPr>
        <w:t xml:space="preserve"> و </w:t>
      </w:r>
      <w:r w:rsidRPr="00343C10">
        <w:rPr>
          <w:rFonts w:ascii="Times New Roman" w:hAnsi="Times New Roman" w:cs="B Nazanin"/>
          <w:sz w:val="20"/>
          <w:szCs w:val="24"/>
          <w:rtl/>
        </w:rPr>
        <w:t>مرادي،</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محمود</w:t>
      </w:r>
      <w:r w:rsidRPr="00343C10">
        <w:rPr>
          <w:rFonts w:ascii="Times New Roman" w:hAnsi="Times New Roman" w:cs="B Nazanin" w:hint="cs"/>
          <w:sz w:val="20"/>
          <w:szCs w:val="24"/>
          <w:rtl/>
        </w:rPr>
        <w:t>. (1392).</w:t>
      </w:r>
      <w:r w:rsidRPr="00343C10">
        <w:rPr>
          <w:rFonts w:ascii="Times New Roman" w:hAnsi="Times New Roman" w:cs="B Nazanin"/>
          <w:sz w:val="20"/>
          <w:szCs w:val="24"/>
          <w:rtl/>
        </w:rPr>
        <w:t xml:space="preserve"> ارتباط بین سواد اطلاعاتی و کتابداري مبتنی بر شواهد: مورد</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پژوهی کتابداران کتابخانه</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هاي دانشگاهی شهر کرمانشاه</w:t>
      </w:r>
      <w:r w:rsidRPr="00343C10">
        <w:rPr>
          <w:rFonts w:ascii="Times New Roman" w:hAnsi="Times New Roman" w:cs="B Nazanin" w:hint="cs"/>
          <w:sz w:val="20"/>
          <w:szCs w:val="24"/>
          <w:rtl/>
        </w:rPr>
        <w:t>.</w:t>
      </w:r>
      <w:r w:rsidRPr="00343C10">
        <w:rPr>
          <w:rFonts w:ascii="Times New Roman" w:hAnsi="Times New Roman" w:cs="B Nazanin"/>
          <w:sz w:val="20"/>
          <w:szCs w:val="24"/>
          <w:rtl/>
        </w:rPr>
        <w:t xml:space="preserve"> پژوهش</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نامه</w:t>
      </w:r>
      <w:r w:rsidRPr="00343C10">
        <w:rPr>
          <w:rFonts w:ascii="Times New Roman" w:hAnsi="Times New Roman" w:cs="B Nazanin" w:hint="cs"/>
          <w:sz w:val="20"/>
          <w:szCs w:val="24"/>
          <w:rtl/>
        </w:rPr>
        <w:t xml:space="preserve"> کتابداری و اطلاع رسانی، 3(2): 152-133.</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sz w:val="20"/>
          <w:szCs w:val="24"/>
          <w:rtl/>
        </w:rPr>
        <w:t>حاجی</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کریمی</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عباس</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علی</w:t>
      </w:r>
      <w:r w:rsidRPr="00343C10">
        <w:rPr>
          <w:rFonts w:ascii="Times New Roman" w:hAnsi="Times New Roman" w:cs="B Nazanin" w:hint="cs"/>
          <w:sz w:val="20"/>
          <w:szCs w:val="24"/>
          <w:rtl/>
        </w:rPr>
        <w:t>.</w:t>
      </w:r>
      <w:r w:rsidRPr="00343C10">
        <w:rPr>
          <w:rFonts w:ascii="Times New Roman" w:hAnsi="Times New Roman" w:cs="B Nazanin"/>
          <w:sz w:val="20"/>
          <w:szCs w:val="24"/>
          <w:rtl/>
        </w:rPr>
        <w:t>، جمالیه بسطامی</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بهتاش</w:t>
      </w:r>
      <w:r w:rsidRPr="00343C10">
        <w:rPr>
          <w:rFonts w:ascii="Times New Roman" w:hAnsi="Times New Roman" w:cs="B Nazanin" w:hint="cs"/>
          <w:sz w:val="20"/>
          <w:szCs w:val="24"/>
          <w:rtl/>
        </w:rPr>
        <w:t xml:space="preserve"> و </w:t>
      </w:r>
      <w:r w:rsidRPr="00343C10">
        <w:rPr>
          <w:rFonts w:ascii="Times New Roman" w:hAnsi="Times New Roman" w:cs="B Nazanin"/>
          <w:sz w:val="20"/>
          <w:szCs w:val="24"/>
          <w:rtl/>
        </w:rPr>
        <w:t>مکی</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زاده</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وحید</w:t>
      </w:r>
      <w:r w:rsidRPr="00343C10">
        <w:rPr>
          <w:rFonts w:ascii="Times New Roman" w:hAnsi="Times New Roman" w:cs="B Nazanin" w:hint="cs"/>
          <w:sz w:val="20"/>
          <w:szCs w:val="24"/>
          <w:rtl/>
        </w:rPr>
        <w:t xml:space="preserve">. (1389). </w:t>
      </w:r>
      <w:r w:rsidRPr="00343C10">
        <w:rPr>
          <w:rFonts w:ascii="Times New Roman" w:hAnsi="Times New Roman" w:cs="B Nazanin"/>
          <w:sz w:val="20"/>
          <w:szCs w:val="24"/>
          <w:rtl/>
        </w:rPr>
        <w:t>بررسی تأثیر فناوري اطلاعات و ارتباطات در بازارهاي بین</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المللی صنعتی</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(مطالعه موردي شرکتهاي صادراتی شهر تهران</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چشم</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انداز مدیریت بازرگانی</w:t>
      </w:r>
      <w:r w:rsidRPr="00343C10">
        <w:rPr>
          <w:rFonts w:ascii="Times New Roman" w:hAnsi="Times New Roman" w:cs="B Nazanin" w:hint="cs"/>
          <w:sz w:val="20"/>
          <w:szCs w:val="24"/>
          <w:rtl/>
        </w:rPr>
        <w:t>، 1(34): 22-9.</w:t>
      </w:r>
    </w:p>
    <w:p w:rsidR="00343C10" w:rsidRPr="00343C10" w:rsidRDefault="00343C10" w:rsidP="00343C10">
      <w:pPr>
        <w:autoSpaceDE w:val="0"/>
        <w:autoSpaceDN w:val="0"/>
        <w:adjustRightInd w:val="0"/>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rPr>
        <w:t>حمه سوری، حدیقه (1399)، رابطه اشتیاق</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تحصیلی و شکفتگی تحصیلی با عشق</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به</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یادگیری و رفتارهای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مدنی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تحصیلی از طریق کاربرد تکنولوژی در آموزش در دانشجویان دانشگاه آزاد اسلامی واحد ارومیه، پایان نامه کارشناسی ارشد رشته علوم تربیتی، تکنولوژی آموزشی، دانشکده علوم انسانی، دانشگاه آزاد اسلامی واحد ارومیه.</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sz w:val="20"/>
          <w:szCs w:val="24"/>
          <w:rtl/>
        </w:rPr>
        <w:t>شاه بیگی</w:t>
      </w:r>
      <w:r w:rsidRPr="00343C10">
        <w:rPr>
          <w:rFonts w:ascii="Times New Roman" w:hAnsi="Times New Roman" w:cs="B Nazanin" w:hint="cs"/>
          <w:sz w:val="20"/>
          <w:szCs w:val="24"/>
          <w:rtl/>
        </w:rPr>
        <w:t>،</w:t>
      </w:r>
      <w:r w:rsidRPr="00343C10">
        <w:rPr>
          <w:rFonts w:ascii="Times New Roman" w:hAnsi="Times New Roman" w:cs="B Nazanin"/>
          <w:sz w:val="20"/>
          <w:szCs w:val="24"/>
          <w:rtl/>
        </w:rPr>
        <w:t xml:space="preserve"> فرزانه</w:t>
      </w:r>
      <w:r w:rsidRPr="00343C10">
        <w:rPr>
          <w:rFonts w:ascii="Times New Roman" w:hAnsi="Times New Roman" w:cs="B Nazanin" w:hint="cs"/>
          <w:sz w:val="20"/>
          <w:szCs w:val="24"/>
          <w:rtl/>
        </w:rPr>
        <w:t xml:space="preserve"> و </w:t>
      </w:r>
      <w:r w:rsidRPr="00343C10">
        <w:rPr>
          <w:rFonts w:ascii="Times New Roman" w:hAnsi="Times New Roman" w:cs="B Nazanin"/>
          <w:sz w:val="20"/>
          <w:szCs w:val="24"/>
          <w:rtl/>
        </w:rPr>
        <w:t>نظری</w:t>
      </w:r>
      <w:r w:rsidRPr="00343C10">
        <w:rPr>
          <w:rFonts w:ascii="Times New Roman" w:hAnsi="Times New Roman" w:cs="B Nazanin" w:hint="cs"/>
          <w:sz w:val="20"/>
          <w:szCs w:val="24"/>
          <w:rtl/>
        </w:rPr>
        <w:t>،</w:t>
      </w:r>
      <w:r w:rsidRPr="00343C10">
        <w:rPr>
          <w:rFonts w:ascii="Times New Roman" w:hAnsi="Times New Roman" w:cs="B Nazanin"/>
          <w:sz w:val="20"/>
          <w:szCs w:val="24"/>
          <w:rtl/>
        </w:rPr>
        <w:t xml:space="preserve"> سمانه</w:t>
      </w:r>
      <w:r w:rsidRPr="00343C10">
        <w:rPr>
          <w:rFonts w:ascii="Times New Roman" w:hAnsi="Times New Roman" w:cs="B Nazanin" w:hint="cs"/>
          <w:sz w:val="20"/>
          <w:szCs w:val="24"/>
          <w:rtl/>
        </w:rPr>
        <w:t xml:space="preserve"> (1390)</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w:t>
      </w:r>
      <w:r w:rsidRPr="00343C10">
        <w:rPr>
          <w:rFonts w:ascii="Times New Roman" w:hAnsi="Times New Roman" w:cs="B Nazanin"/>
          <w:sz w:val="20"/>
          <w:szCs w:val="24"/>
          <w:rtl/>
        </w:rPr>
        <w:t>آموزش مجازی: مزایا و محدودیت‌ها</w:t>
      </w:r>
      <w:r w:rsidRPr="00343C10">
        <w:rPr>
          <w:rFonts w:ascii="Times New Roman" w:hAnsi="Times New Roman" w:cs="B Nazanin" w:hint="cs"/>
          <w:sz w:val="20"/>
          <w:szCs w:val="24"/>
          <w:rtl/>
        </w:rPr>
        <w:t>»</w:t>
      </w:r>
      <w:r w:rsidRPr="00343C10">
        <w:rPr>
          <w:rFonts w:ascii="Times New Roman" w:hAnsi="Times New Roman" w:cs="B Nazanin"/>
          <w:sz w:val="20"/>
          <w:szCs w:val="24"/>
          <w:rtl/>
        </w:rPr>
        <w:t>. مجله مركز مطالعات و توسعه آموزش علوم پزشكي يزد</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۶(۱):</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۴۷-۵۴</w:t>
      </w:r>
      <w:r w:rsidRPr="00343C10">
        <w:rPr>
          <w:rFonts w:ascii="Times New Roman" w:hAnsi="Times New Roman" w:cs="B Nazanin" w:hint="cs"/>
          <w:sz w:val="20"/>
          <w:szCs w:val="24"/>
          <w:rtl/>
        </w:rPr>
        <w:t>.</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rPr>
        <w:lastRenderedPageBreak/>
        <w:t>طولابی، زینب و زارعی، مهتاب (1395)، هوش</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اجتماعی،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رفتار</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مدنی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تحصیلی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و</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خودکارآمدي</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جمعی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دانشجویان. فرهنگ</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در</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دانشگاه</w:t>
      </w:r>
      <w:r w:rsidRPr="00343C10">
        <w:rPr>
          <w:rFonts w:ascii="Times New Roman" w:hAnsi="Times New Roman" w:cs="B Nazanin"/>
          <w:sz w:val="20"/>
          <w:szCs w:val="24"/>
        </w:rPr>
        <w:t xml:space="preserve"> </w:t>
      </w:r>
      <w:r w:rsidRPr="00343C10">
        <w:rPr>
          <w:rFonts w:ascii="Times New Roman" w:hAnsi="Times New Roman" w:cs="B Nazanin" w:hint="cs"/>
          <w:sz w:val="20"/>
          <w:szCs w:val="24"/>
          <w:rtl/>
        </w:rPr>
        <w:t>اسلامی، 6(3(20)): 341-356.</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lang w:bidi="ar-SA"/>
        </w:rPr>
        <w:t xml:space="preserve">فیضی جاریحانی، </w:t>
      </w:r>
      <w:r w:rsidRPr="00343C10">
        <w:rPr>
          <w:rFonts w:ascii="Times New Roman" w:hAnsi="Times New Roman" w:cs="B Nazanin" w:hint="cs"/>
          <w:sz w:val="20"/>
          <w:szCs w:val="24"/>
          <w:rtl/>
        </w:rPr>
        <w:t>فرانک (1396)، نقش عشق</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به</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یادگیری و اشتیاق</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تحصیلی بر رفتارهای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مدنی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تحصیلی با</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میانجیگری شکفتگی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تحصیلی در دانش</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آموزان</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مدارس</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تیزهوش دوره</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دوم متوسطه شهر</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ارومیه، پایان نامه کارشناسی ارشد رشته روانشناسی کودکان استثنایی، دانشکده علوم انسانی، دانشگاه آزاد اسلامی واحد ارومیه.</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rPr>
        <w:t>قاسم</w:t>
      </w:r>
      <w:r w:rsidRPr="00343C10">
        <w:rPr>
          <w:rFonts w:ascii="Times New Roman" w:hAnsi="Times New Roman" w:cs="B Nazanin" w:hint="cs"/>
          <w:sz w:val="20"/>
          <w:szCs w:val="24"/>
          <w:rtl/>
        </w:rPr>
        <w:softHyphen/>
        <w:t>نژاد خانقاهی</w:t>
      </w:r>
      <w:r w:rsidRPr="00343C10">
        <w:rPr>
          <w:rFonts w:ascii="Times New Roman" w:hAnsi="Times New Roman" w:cs="B Nazanin" w:hint="cs"/>
          <w:sz w:val="20"/>
          <w:szCs w:val="24"/>
          <w:rtl/>
          <w:lang w:bidi="ar-SA"/>
        </w:rPr>
        <w:t xml:space="preserve">، رضا (1396)، </w:t>
      </w:r>
      <w:r w:rsidRPr="00343C10">
        <w:rPr>
          <w:rFonts w:ascii="Times New Roman" w:hAnsi="Times New Roman" w:cs="B Nazanin" w:hint="cs"/>
          <w:sz w:val="20"/>
          <w:szCs w:val="24"/>
          <w:rtl/>
        </w:rPr>
        <w:t>بررسی سواد اطلاعاتی دانش آموزان بزرگسال و ارتباط آن با پذیرش فناوری اطلاعات و ارتباطات در مدارس بزرگسالان شهر ارومیه، پایان نامه کارشناسی ارشد رشته علوم تربیتی، آموزش بزرگسالان، دانشکده علوم انسانی، دانشگاه آزاد اسلامی واحد ارومیه.</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rPr>
        <w:t>قربانی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پیرعلیدهی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فاطمه.،</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علی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بیگی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امیرحسین و صی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محمدی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سمیره</w:t>
      </w:r>
      <w:r w:rsidRPr="00343C10">
        <w:rPr>
          <w:rFonts w:ascii="Times New Roman" w:hAnsi="Times New Roman" w:cs="B Nazanin"/>
          <w:sz w:val="20"/>
          <w:szCs w:val="24"/>
          <w:rtl/>
        </w:rPr>
        <w:t>. (</w:t>
      </w:r>
      <w:r w:rsidRPr="00343C10">
        <w:rPr>
          <w:rFonts w:ascii="Times New Roman" w:hAnsi="Times New Roman" w:cs="B Nazanin" w:hint="cs"/>
          <w:sz w:val="20"/>
          <w:szCs w:val="24"/>
          <w:rtl/>
        </w:rPr>
        <w:t>1392</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بررسی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مدل</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پذیرش</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فناوری</w:t>
      </w:r>
      <w:r w:rsidRPr="00343C10">
        <w:rPr>
          <w:rFonts w:ascii="Times New Roman" w:hAnsi="Times New Roman" w:cs="B Nazanin"/>
          <w:sz w:val="20"/>
          <w:szCs w:val="24"/>
          <w:rtl/>
        </w:rPr>
        <w:t xml:space="preserve"> </w:t>
      </w:r>
      <w:r w:rsidRPr="00343C10">
        <w:rPr>
          <w:rFonts w:ascii="Times New Roman" w:hAnsi="Times New Roman" w:cs="B Nazanin"/>
          <w:sz w:val="20"/>
          <w:szCs w:val="24"/>
        </w:rPr>
        <w:t>IPM</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در</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بین</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باغداران</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شهرستان</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دالاهو. مجله پژوهش های ترویج و آموزش کشاورزی، 6(4(پیاپی 24)): 107-123.</w:t>
      </w:r>
    </w:p>
    <w:p w:rsidR="00343C10" w:rsidRPr="00343C10" w:rsidRDefault="00343C10" w:rsidP="00343C10">
      <w:pPr>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sz w:val="20"/>
          <w:szCs w:val="24"/>
          <w:rtl/>
        </w:rPr>
        <w:t>منصوري</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وحيد</w:t>
      </w:r>
      <w:r w:rsidRPr="00343C10">
        <w:rPr>
          <w:rFonts w:ascii="Times New Roman" w:hAnsi="Times New Roman" w:cs="B Nazanin" w:hint="cs"/>
          <w:sz w:val="20"/>
          <w:szCs w:val="24"/>
          <w:rtl/>
        </w:rPr>
        <w:t xml:space="preserve"> و </w:t>
      </w:r>
      <w:r w:rsidRPr="00343C10">
        <w:rPr>
          <w:rFonts w:ascii="Times New Roman" w:hAnsi="Times New Roman" w:cs="B Nazanin"/>
          <w:sz w:val="20"/>
          <w:szCs w:val="24"/>
          <w:rtl/>
        </w:rPr>
        <w:t>ذوالقدري</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پروين</w:t>
      </w:r>
      <w:r w:rsidRPr="00343C10">
        <w:rPr>
          <w:rFonts w:ascii="Times New Roman" w:hAnsi="Times New Roman" w:cs="B Nazanin" w:hint="cs"/>
          <w:sz w:val="20"/>
          <w:szCs w:val="24"/>
          <w:rtl/>
        </w:rPr>
        <w:t xml:space="preserve">. (1394). </w:t>
      </w:r>
      <w:r w:rsidRPr="00343C10">
        <w:rPr>
          <w:rFonts w:ascii="Times New Roman" w:hAnsi="Times New Roman" w:cs="B Nazanin"/>
          <w:sz w:val="20"/>
          <w:szCs w:val="24"/>
          <w:rtl/>
        </w:rPr>
        <w:t>بررسي نگرش معلمان در راستاي كاربست فناوري اطلاعات و ارتباطات در فرايند آموزش</w:t>
      </w:r>
      <w:r w:rsidRPr="00343C10">
        <w:rPr>
          <w:rFonts w:ascii="Times New Roman" w:hAnsi="Times New Roman" w:cs="B Nazanin" w:hint="cs"/>
          <w:sz w:val="20"/>
          <w:szCs w:val="24"/>
          <w:rtl/>
        </w:rPr>
        <w:t xml:space="preserve">. </w:t>
      </w:r>
      <w:r w:rsidRPr="00343C10">
        <w:rPr>
          <w:rFonts w:ascii="Times New Roman" w:hAnsi="Times New Roman" w:cs="B Nazanin"/>
          <w:sz w:val="20"/>
          <w:szCs w:val="24"/>
          <w:rtl/>
        </w:rPr>
        <w:t>پژوهشهاي تربيتي</w:t>
      </w:r>
      <w:r w:rsidRPr="00343C10">
        <w:rPr>
          <w:rFonts w:ascii="Times New Roman" w:hAnsi="Times New Roman" w:cs="B Nazanin" w:hint="cs"/>
          <w:sz w:val="20"/>
          <w:szCs w:val="24"/>
          <w:rtl/>
        </w:rPr>
        <w:t>، 30: 66-84.</w:t>
      </w:r>
    </w:p>
    <w:p w:rsidR="00343C10" w:rsidRPr="00343C10" w:rsidRDefault="00343C10" w:rsidP="00343C10">
      <w:pPr>
        <w:autoSpaceDE w:val="0"/>
        <w:autoSpaceDN w:val="0"/>
        <w:adjustRightInd w:val="0"/>
        <w:spacing w:after="0" w:line="240" w:lineRule="auto"/>
        <w:ind w:left="288" w:hanging="288"/>
        <w:jc w:val="both"/>
        <w:rPr>
          <w:rFonts w:ascii="Times New Roman" w:hAnsi="Times New Roman" w:cs="B Nazanin" w:hint="cs"/>
          <w:sz w:val="20"/>
          <w:szCs w:val="24"/>
          <w:rtl/>
        </w:rPr>
      </w:pPr>
      <w:r w:rsidRPr="00343C10">
        <w:rPr>
          <w:rFonts w:ascii="Times New Roman" w:hAnsi="Times New Roman" w:cs="B Nazanin" w:hint="cs"/>
          <w:sz w:val="20"/>
          <w:szCs w:val="24"/>
          <w:rtl/>
        </w:rPr>
        <w:t xml:space="preserve">نصیری ولیک بنی، فخرالسادات.، گیلانی، مریم و اسکندری، اصغر. (1393). </w:t>
      </w:r>
      <w:r w:rsidRPr="00343C10">
        <w:rPr>
          <w:rFonts w:ascii="Times New Roman" w:hAnsi="Times New Roman" w:cs="B Nazanin"/>
          <w:sz w:val="20"/>
          <w:szCs w:val="24"/>
          <w:rtl/>
        </w:rPr>
        <w:t>رابطه بین هوش اجتماعی و رفتار مدنی</w:t>
      </w:r>
      <w:r w:rsidRPr="00343C10">
        <w:rPr>
          <w:rFonts w:ascii="Times New Roman" w:hAnsi="Times New Roman" w:cs="Times New Roman" w:hint="cs"/>
          <w:sz w:val="20"/>
          <w:szCs w:val="24"/>
          <w:rtl/>
        </w:rPr>
        <w:t>–</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تحصیلی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با</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اثربخشی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آموزشی</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دانشجویان</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تحصیلات</w:t>
      </w:r>
      <w:r w:rsidRPr="00343C10">
        <w:rPr>
          <w:rFonts w:ascii="Times New Roman" w:hAnsi="Times New Roman" w:cs="B Nazanin"/>
          <w:sz w:val="20"/>
          <w:szCs w:val="24"/>
          <w:rtl/>
        </w:rPr>
        <w:t xml:space="preserve"> </w:t>
      </w:r>
      <w:r w:rsidRPr="00343C10">
        <w:rPr>
          <w:rFonts w:ascii="Times New Roman" w:hAnsi="Times New Roman" w:cs="B Nazanin" w:hint="cs"/>
          <w:sz w:val="20"/>
          <w:szCs w:val="24"/>
          <w:rtl/>
        </w:rPr>
        <w:t>تکمی</w:t>
      </w:r>
      <w:r w:rsidRPr="00343C10">
        <w:rPr>
          <w:rFonts w:ascii="Times New Roman" w:hAnsi="Times New Roman" w:cs="B Nazanin"/>
          <w:sz w:val="20"/>
          <w:szCs w:val="24"/>
          <w:rtl/>
        </w:rPr>
        <w:t>لی دانشگاه بوعلی سینا همدان</w:t>
      </w:r>
      <w:r w:rsidRPr="00343C10">
        <w:rPr>
          <w:rFonts w:ascii="Times New Roman" w:hAnsi="Times New Roman" w:cs="B Nazanin" w:hint="cs"/>
          <w:sz w:val="20"/>
          <w:szCs w:val="24"/>
          <w:rtl/>
        </w:rPr>
        <w:t>. فصلنامه علمی پژوهشی رهیافتی نو در مدیریت آموزشی، 5(1(17)): 175-188.</w:t>
      </w:r>
    </w:p>
    <w:p w:rsidR="00343C10" w:rsidRPr="00343C10" w:rsidRDefault="00343C10" w:rsidP="00343C10">
      <w:pPr>
        <w:bidi w:val="0"/>
        <w:spacing w:after="0" w:line="240" w:lineRule="auto"/>
        <w:ind w:left="288" w:hanging="288"/>
        <w:jc w:val="both"/>
        <w:rPr>
          <w:rFonts w:ascii="Times New Roman" w:hAnsi="Times New Roman" w:cs="B Nazanin"/>
          <w:sz w:val="20"/>
          <w:szCs w:val="24"/>
          <w:rtl/>
        </w:rPr>
      </w:pPr>
      <w:proofErr w:type="gramStart"/>
      <w:r w:rsidRPr="00343C10">
        <w:rPr>
          <w:rFonts w:ascii="Times New Roman" w:hAnsi="Times New Roman" w:cs="B Nazanin"/>
          <w:sz w:val="20"/>
          <w:szCs w:val="24"/>
        </w:rPr>
        <w:t>Aghakasiri, Z. &amp; Fazelian, P. (2006).</w:t>
      </w:r>
      <w:proofErr w:type="gramEnd"/>
      <w:r w:rsidRPr="00343C10">
        <w:rPr>
          <w:rFonts w:ascii="Times New Roman" w:hAnsi="Times New Roman" w:cs="B Nazanin"/>
          <w:sz w:val="20"/>
          <w:szCs w:val="24"/>
        </w:rPr>
        <w:t xml:space="preserve"> Evaluation of virtual education programs of Tehran universities from the perspective teachers and students [MA thesis]. </w:t>
      </w:r>
      <w:proofErr w:type="gramStart"/>
      <w:r w:rsidRPr="00343C10">
        <w:rPr>
          <w:rFonts w:ascii="Times New Roman" w:hAnsi="Times New Roman" w:cs="B Nazanin"/>
          <w:sz w:val="20"/>
          <w:szCs w:val="24"/>
        </w:rPr>
        <w:t>Tarbiat Moalem University, Tehran.</w:t>
      </w:r>
      <w:proofErr w:type="gramEnd"/>
    </w:p>
    <w:p w:rsidR="00343C10" w:rsidRPr="00343C10" w:rsidRDefault="00343C10" w:rsidP="00343C10">
      <w:pPr>
        <w:bidi w:val="0"/>
        <w:spacing w:after="0" w:line="240" w:lineRule="auto"/>
        <w:ind w:left="288" w:hanging="288"/>
        <w:jc w:val="both"/>
        <w:rPr>
          <w:rFonts w:ascii="Times New Roman" w:hAnsi="Times New Roman" w:cs="B Nazanin"/>
          <w:sz w:val="20"/>
          <w:szCs w:val="24"/>
        </w:rPr>
      </w:pPr>
      <w:r w:rsidRPr="00343C10">
        <w:rPr>
          <w:rFonts w:ascii="Times New Roman" w:hAnsi="Times New Roman" w:cs="B Nazanin"/>
          <w:sz w:val="20"/>
          <w:szCs w:val="24"/>
        </w:rPr>
        <w:t xml:space="preserve">Al-Ansari, H. (2006). </w:t>
      </w:r>
      <w:proofErr w:type="gramStart"/>
      <w:r w:rsidRPr="00343C10">
        <w:rPr>
          <w:rFonts w:ascii="Times New Roman" w:hAnsi="Times New Roman" w:cs="B Nazanin"/>
          <w:sz w:val="20"/>
          <w:szCs w:val="24"/>
        </w:rPr>
        <w:t>Internet Use by the Faculty Members of Kuwait University.</w:t>
      </w:r>
      <w:proofErr w:type="gramEnd"/>
      <w:r w:rsidRPr="00343C10">
        <w:rPr>
          <w:rFonts w:ascii="Times New Roman" w:hAnsi="Times New Roman" w:cs="B Nazanin"/>
          <w:sz w:val="20"/>
          <w:szCs w:val="24"/>
        </w:rPr>
        <w:t xml:space="preserve"> The Electronic Library; 24(6): 791-803. </w:t>
      </w:r>
    </w:p>
    <w:p w:rsidR="00343C10" w:rsidRPr="00343C10" w:rsidRDefault="00343C10" w:rsidP="00343C10">
      <w:pPr>
        <w:bidi w:val="0"/>
        <w:spacing w:after="0" w:line="240" w:lineRule="auto"/>
        <w:ind w:left="288" w:hanging="288"/>
        <w:jc w:val="both"/>
        <w:rPr>
          <w:rFonts w:ascii="Times New Roman" w:hAnsi="Times New Roman" w:cs="B Nazanin"/>
          <w:sz w:val="20"/>
          <w:szCs w:val="24"/>
        </w:rPr>
      </w:pPr>
      <w:proofErr w:type="gramStart"/>
      <w:r w:rsidRPr="00343C10">
        <w:rPr>
          <w:rFonts w:ascii="Times New Roman" w:hAnsi="Times New Roman" w:cs="B Nazanin"/>
          <w:sz w:val="20"/>
          <w:szCs w:val="24"/>
        </w:rPr>
        <w:t>Delavar, S. &amp; Ghorbani, M. (2011).</w:t>
      </w:r>
      <w:proofErr w:type="gramEnd"/>
      <w:r w:rsidRPr="00343C10">
        <w:rPr>
          <w:rFonts w:ascii="Times New Roman" w:hAnsi="Times New Roman" w:cs="B Nazanin"/>
          <w:sz w:val="20"/>
          <w:szCs w:val="24"/>
        </w:rPr>
        <w:t> The Role of Virtual Training on the Students Creative Learning in Universities of Bojnourd, Northeast Iran, Interdisciplinary Journal of Virtual Learning in Medical Sciences, 2(3): 17-27.</w:t>
      </w:r>
    </w:p>
    <w:p w:rsidR="00343C10" w:rsidRPr="00343C10" w:rsidRDefault="00343C10" w:rsidP="00343C10">
      <w:pPr>
        <w:bidi w:val="0"/>
        <w:spacing w:after="0" w:line="240" w:lineRule="auto"/>
        <w:ind w:left="288" w:hanging="288"/>
        <w:jc w:val="both"/>
        <w:rPr>
          <w:rFonts w:ascii="Times New Roman" w:hAnsi="Times New Roman" w:cs="B Nazanin"/>
          <w:sz w:val="20"/>
          <w:szCs w:val="24"/>
          <w:lang w:bidi="ar-SA"/>
        </w:rPr>
      </w:pPr>
      <w:r w:rsidRPr="00343C10">
        <w:rPr>
          <w:rFonts w:ascii="Times New Roman" w:hAnsi="Times New Roman" w:cs="B Nazanin"/>
          <w:sz w:val="20"/>
          <w:szCs w:val="24"/>
          <w:lang w:bidi="ar-SA"/>
        </w:rPr>
        <w:t xml:space="preserve">Kline, R. B. (2011). </w:t>
      </w:r>
      <w:proofErr w:type="gramStart"/>
      <w:r w:rsidRPr="00343C10">
        <w:rPr>
          <w:rFonts w:ascii="Times New Roman" w:hAnsi="Times New Roman" w:cs="B Nazanin"/>
          <w:sz w:val="20"/>
          <w:szCs w:val="24"/>
          <w:lang w:bidi="ar-SA"/>
        </w:rPr>
        <w:t>Principles and practice of structural equation modeling.</w:t>
      </w:r>
      <w:proofErr w:type="gramEnd"/>
      <w:r w:rsidRPr="00343C10">
        <w:rPr>
          <w:rFonts w:ascii="Times New Roman" w:hAnsi="Times New Roman" w:cs="B Nazanin"/>
          <w:sz w:val="20"/>
          <w:szCs w:val="24"/>
          <w:lang w:bidi="ar-SA"/>
        </w:rPr>
        <w:t xml:space="preserve"> Second Edition, New York: The Guilford Press.</w:t>
      </w:r>
    </w:p>
    <w:p w:rsidR="00343C10" w:rsidRPr="00343C10" w:rsidRDefault="00343C10" w:rsidP="00343C10">
      <w:pPr>
        <w:bidi w:val="0"/>
        <w:spacing w:after="0" w:line="240" w:lineRule="auto"/>
        <w:ind w:left="288" w:hanging="288"/>
        <w:jc w:val="both"/>
        <w:rPr>
          <w:rStyle w:val="contribdegrees"/>
          <w:rFonts w:ascii="Times New Roman" w:hAnsi="Times New Roman" w:cs="B Nazanin" w:hint="cs"/>
          <w:sz w:val="20"/>
          <w:szCs w:val="24"/>
          <w:rtl/>
        </w:rPr>
      </w:pPr>
      <w:proofErr w:type="gramStart"/>
      <w:r w:rsidRPr="00343C10">
        <w:rPr>
          <w:rStyle w:val="contribdegrees"/>
          <w:rFonts w:ascii="Times New Roman" w:hAnsi="Times New Roman" w:cs="B Nazanin"/>
          <w:sz w:val="20"/>
          <w:szCs w:val="24"/>
        </w:rPr>
        <w:t>Reichert, F., and Print, M. (2017).</w:t>
      </w:r>
      <w:proofErr w:type="gramEnd"/>
      <w:r w:rsidRPr="00343C10">
        <w:rPr>
          <w:rStyle w:val="contribdegrees"/>
          <w:rFonts w:ascii="Times New Roman" w:hAnsi="Times New Roman" w:cs="B Nazanin"/>
          <w:sz w:val="20"/>
          <w:szCs w:val="24"/>
        </w:rPr>
        <w:t xml:space="preserve"> Civic participation of high school students: the effect of civic learning in school. Journal Educational Review, 69(1): 1-24. </w:t>
      </w:r>
    </w:p>
    <w:p w:rsidR="00343C10" w:rsidRPr="00343C10" w:rsidRDefault="00343C10" w:rsidP="00343C10">
      <w:pPr>
        <w:bidi w:val="0"/>
        <w:spacing w:after="0" w:line="240" w:lineRule="auto"/>
        <w:ind w:left="288" w:hanging="288"/>
        <w:jc w:val="both"/>
        <w:rPr>
          <w:rFonts w:ascii="Times New Roman" w:hAnsi="Times New Roman" w:cs="B Nazanin"/>
          <w:sz w:val="20"/>
          <w:szCs w:val="24"/>
        </w:rPr>
      </w:pPr>
      <w:proofErr w:type="gramStart"/>
      <w:r w:rsidRPr="00343C10">
        <w:rPr>
          <w:rFonts w:ascii="Times New Roman" w:hAnsi="Times New Roman" w:cs="B Nazanin"/>
          <w:sz w:val="20"/>
          <w:szCs w:val="24"/>
        </w:rPr>
        <w:t>Tavares, M. (2006).</w:t>
      </w:r>
      <w:proofErr w:type="gramEnd"/>
      <w:r w:rsidRPr="00343C10">
        <w:rPr>
          <w:rFonts w:ascii="Times New Roman" w:hAnsi="Times New Roman" w:cs="B Nazanin"/>
          <w:sz w:val="20"/>
          <w:szCs w:val="24"/>
        </w:rPr>
        <w:t xml:space="preserve"> The Influence of Computers In The Learning Process: A Brazilian High School Case Study [PhD thesis]. Ohio: Ohio University. </w:t>
      </w:r>
    </w:p>
    <w:p w:rsidR="00343C10" w:rsidRPr="00343C10" w:rsidRDefault="00343C10" w:rsidP="00343C10">
      <w:pPr>
        <w:bidi w:val="0"/>
        <w:spacing w:after="0" w:line="240" w:lineRule="auto"/>
        <w:ind w:left="288" w:hanging="288"/>
        <w:jc w:val="both"/>
        <w:rPr>
          <w:rFonts w:ascii="Times New Roman" w:hAnsi="Times New Roman" w:cs="B Nazanin"/>
          <w:sz w:val="20"/>
          <w:szCs w:val="24"/>
        </w:rPr>
      </w:pPr>
      <w:proofErr w:type="gramStart"/>
      <w:r w:rsidRPr="00343C10">
        <w:rPr>
          <w:rFonts w:ascii="Times New Roman" w:hAnsi="Times New Roman" w:cs="B Nazanin"/>
          <w:sz w:val="20"/>
          <w:szCs w:val="24"/>
        </w:rPr>
        <w:t>Yang, Y. (2008).</w:t>
      </w:r>
      <w:proofErr w:type="gramEnd"/>
      <w:r w:rsidRPr="00343C10">
        <w:rPr>
          <w:rFonts w:ascii="Times New Roman" w:hAnsi="Times New Roman" w:cs="B Nazanin"/>
          <w:sz w:val="20"/>
          <w:szCs w:val="24"/>
        </w:rPr>
        <w:t xml:space="preserve"> </w:t>
      </w:r>
      <w:proofErr w:type="gramStart"/>
      <w:r w:rsidRPr="00343C10">
        <w:rPr>
          <w:rFonts w:ascii="Times New Roman" w:hAnsi="Times New Roman" w:cs="B Nazanin"/>
          <w:sz w:val="20"/>
          <w:szCs w:val="24"/>
        </w:rPr>
        <w:t>Examining University Student and Academics’ Understandings of ICT in Higher Education.</w:t>
      </w:r>
      <w:proofErr w:type="gramEnd"/>
      <w:r w:rsidRPr="00343C10">
        <w:rPr>
          <w:rFonts w:ascii="Times New Roman" w:hAnsi="Times New Roman" w:cs="B Nazanin"/>
          <w:sz w:val="20"/>
          <w:szCs w:val="24"/>
        </w:rPr>
        <w:t xml:space="preserve"> Paper Presented at the Annual Meeting of the Australian Association for Research in Education. 2008 Nov 30- Dec 4; 2008; Brisbane, Australia: University of Tasmania.</w:t>
      </w:r>
    </w:p>
    <w:p w:rsidR="00343C10" w:rsidRPr="00343C10" w:rsidRDefault="00343C10" w:rsidP="00343C10">
      <w:pPr>
        <w:bidi w:val="0"/>
        <w:spacing w:after="0" w:line="240" w:lineRule="auto"/>
        <w:ind w:left="288" w:hanging="288"/>
        <w:jc w:val="both"/>
        <w:rPr>
          <w:rStyle w:val="contribdegrees"/>
          <w:rFonts w:ascii="Times New Roman" w:hAnsi="Times New Roman" w:cs="B Nazanin"/>
          <w:sz w:val="20"/>
          <w:szCs w:val="24"/>
        </w:rPr>
      </w:pPr>
      <w:proofErr w:type="gramStart"/>
      <w:r w:rsidRPr="00343C10">
        <w:rPr>
          <w:rStyle w:val="contribdegrees"/>
          <w:rFonts w:ascii="Times New Roman" w:hAnsi="Times New Roman" w:cs="B Nazanin"/>
          <w:sz w:val="20"/>
          <w:szCs w:val="24"/>
        </w:rPr>
        <w:t>Yohannes, M., Tewelde, F., and Abrha, F. (2017).</w:t>
      </w:r>
      <w:proofErr w:type="gramEnd"/>
      <w:r w:rsidRPr="00343C10">
        <w:rPr>
          <w:rStyle w:val="contribdegrees"/>
          <w:rFonts w:ascii="Times New Roman" w:hAnsi="Times New Roman" w:cs="B Nazanin"/>
          <w:sz w:val="20"/>
          <w:szCs w:val="24"/>
        </w:rPr>
        <w:t xml:space="preserve"> The Role of Civic and Ethical Education in the Development of Students’ Behavior in TahtayKoraroWereda: The Case of Kelebet Elementary School. International Journal of Sustainable Development Research, 3(6): 77-84.</w:t>
      </w:r>
      <w:bookmarkStart w:id="0" w:name="_GoBack"/>
      <w:bookmarkEnd w:id="0"/>
    </w:p>
    <w:sectPr w:rsidR="00343C10" w:rsidRPr="00343C10" w:rsidSect="007B5D2D">
      <w:footnotePr>
        <w:numRestart w:val="eachPage"/>
      </w:footnotePr>
      <w:type w:val="oddPage"/>
      <w:pgSz w:w="11906" w:h="16838" w:code="9"/>
      <w:pgMar w:top="2835" w:right="2268" w:bottom="2835" w:left="2268" w:header="2268" w:footer="2268" w:gutter="0"/>
      <w:pgNumType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669" w:rsidRDefault="00117669" w:rsidP="007D756D">
      <w:pPr>
        <w:spacing w:after="0" w:line="240" w:lineRule="auto"/>
      </w:pPr>
      <w:r>
        <w:separator/>
      </w:r>
    </w:p>
  </w:endnote>
  <w:endnote w:type="continuationSeparator" w:id="0">
    <w:p w:rsidR="00117669" w:rsidRDefault="00117669" w:rsidP="007D7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azanin">
    <w:altName w:val="Courier New"/>
    <w:charset w:val="B2"/>
    <w:family w:val="auto"/>
    <w:pitch w:val="variable"/>
    <w:sig w:usb0="00002000" w:usb1="8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Zar-Identity-H">
    <w:altName w:val="Times New Roman"/>
    <w:panose1 w:val="00000000000000000000"/>
    <w:charset w:val="B2"/>
    <w:family w:val="auto"/>
    <w:notTrueType/>
    <w:pitch w:val="default"/>
    <w:sig w:usb0="00002001" w:usb1="00000000" w:usb2="00000000" w:usb3="00000000" w:csb0="00000040" w:csb1="00000000"/>
  </w:font>
  <w:font w:name="Gulim">
    <w:altName w:val="굴림"/>
    <w:panose1 w:val="020B0600000101010101"/>
    <w:charset w:val="81"/>
    <w:family w:val="swiss"/>
    <w:pitch w:val="variable"/>
    <w:sig w:usb0="B00002AF" w:usb1="69D77CFB" w:usb2="00000030" w:usb3="00000000" w:csb0="0008009F" w:csb1="00000000"/>
  </w:font>
  <w:font w:name="BLotus">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Nazanin">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669" w:rsidRDefault="00117669" w:rsidP="007D756D">
      <w:pPr>
        <w:spacing w:after="0" w:line="240" w:lineRule="auto"/>
      </w:pPr>
      <w:r>
        <w:separator/>
      </w:r>
    </w:p>
  </w:footnote>
  <w:footnote w:type="continuationSeparator" w:id="0">
    <w:p w:rsidR="00117669" w:rsidRDefault="00117669" w:rsidP="007D756D">
      <w:pPr>
        <w:spacing w:after="0" w:line="240" w:lineRule="auto"/>
      </w:pPr>
      <w:r>
        <w:continuationSeparator/>
      </w:r>
    </w:p>
  </w:footnote>
  <w:footnote w:id="1">
    <w:p w:rsidR="00426F34" w:rsidRPr="00426F34" w:rsidRDefault="00426F34" w:rsidP="00426F34">
      <w:pPr>
        <w:pStyle w:val="FootnoteText"/>
        <w:spacing w:after="0" w:line="240" w:lineRule="auto"/>
      </w:pPr>
      <w:r w:rsidRPr="00426F34">
        <w:rPr>
          <w:rFonts w:ascii="Times New Roman" w:hAnsi="Times New Roman" w:cs="Times New Roman"/>
          <w:sz w:val="18"/>
          <w:szCs w:val="18"/>
        </w:rPr>
        <w:footnoteRef/>
      </w:r>
      <w:r w:rsidRPr="00426F34">
        <w:rPr>
          <w:rFonts w:ascii="Times New Roman" w:hAnsi="Times New Roman" w:cs="Times New Roman"/>
          <w:sz w:val="18"/>
          <w:szCs w:val="18"/>
        </w:rPr>
        <w:t>- Academic Social Behavior</w:t>
      </w:r>
    </w:p>
  </w:footnote>
  <w:footnote w:id="2">
    <w:p w:rsidR="00426F34" w:rsidRPr="002562E3" w:rsidRDefault="00426F34" w:rsidP="00426F34">
      <w:pPr>
        <w:pStyle w:val="FootnoteText"/>
        <w:spacing w:after="0" w:line="240" w:lineRule="auto"/>
        <w:jc w:val="both"/>
        <w:rPr>
          <w:rFonts w:ascii="Times New Roman" w:hAnsi="Times New Roman" w:cs="Times New Roman"/>
        </w:rPr>
      </w:pPr>
      <w:r w:rsidRPr="00426F34">
        <w:rPr>
          <w:rStyle w:val="FootnoteReference"/>
          <w:rFonts w:ascii="Times New Roman" w:hAnsi="Times New Roman" w:cs="Times New Roman"/>
          <w:sz w:val="18"/>
          <w:szCs w:val="18"/>
          <w:vertAlign w:val="baseline"/>
        </w:rPr>
        <w:footnoteRef/>
      </w:r>
      <w:r w:rsidRPr="00426F34">
        <w:rPr>
          <w:rFonts w:ascii="Times New Roman" w:hAnsi="Times New Roman" w:cs="Times New Roman"/>
          <w:sz w:val="18"/>
          <w:szCs w:val="18"/>
        </w:rPr>
        <w:t>- Information Communication and Technology</w:t>
      </w:r>
    </w:p>
  </w:footnote>
  <w:footnote w:id="3">
    <w:p w:rsidR="00EC6033" w:rsidRPr="00EC6033" w:rsidRDefault="00EC6033" w:rsidP="00EC6033">
      <w:pPr>
        <w:pStyle w:val="FootnoteText"/>
        <w:spacing w:after="0" w:line="240" w:lineRule="auto"/>
        <w:jc w:val="both"/>
        <w:rPr>
          <w:rFonts w:ascii="Times New Roman" w:hAnsi="Times New Roman" w:cs="Times New Roman"/>
          <w:lang w:bidi="fa-IR"/>
        </w:rPr>
      </w:pPr>
      <w:r w:rsidRPr="00EC6033">
        <w:rPr>
          <w:rStyle w:val="contribdegrees"/>
          <w:rFonts w:ascii="Times New Roman" w:hAnsi="Times New Roman" w:cs="Times New Roman"/>
          <w:sz w:val="18"/>
          <w:szCs w:val="18"/>
        </w:rPr>
        <w:footnoteRef/>
      </w:r>
      <w:r w:rsidRPr="00EC6033">
        <w:rPr>
          <w:rStyle w:val="contribdegrees"/>
          <w:rFonts w:ascii="Times New Roman" w:hAnsi="Times New Roman" w:cs="Times New Roman"/>
          <w:sz w:val="18"/>
          <w:szCs w:val="18"/>
        </w:rPr>
        <w:t>- Yohannes, Tewelde and Abrha</w:t>
      </w:r>
    </w:p>
  </w:footnote>
  <w:footnote w:id="4">
    <w:p w:rsidR="00EC6033" w:rsidRPr="00EC6033" w:rsidRDefault="00EC6033" w:rsidP="00EC6033">
      <w:pPr>
        <w:pStyle w:val="FootnoteText"/>
        <w:spacing w:after="0" w:line="240" w:lineRule="auto"/>
        <w:jc w:val="both"/>
        <w:rPr>
          <w:rFonts w:ascii="Times New Roman" w:hAnsi="Times New Roman" w:cs="Times New Roman"/>
          <w:sz w:val="18"/>
          <w:szCs w:val="18"/>
        </w:rPr>
      </w:pPr>
      <w:r w:rsidRPr="00EC6033">
        <w:rPr>
          <w:rStyle w:val="FootnoteReference"/>
          <w:rFonts w:ascii="Times New Roman" w:hAnsi="Times New Roman" w:cs="Times New Roman"/>
          <w:sz w:val="18"/>
          <w:szCs w:val="18"/>
          <w:vertAlign w:val="baseline"/>
        </w:rPr>
        <w:footnoteRef/>
      </w:r>
      <w:r w:rsidRPr="00EC6033">
        <w:rPr>
          <w:rFonts w:ascii="Times New Roman" w:hAnsi="Times New Roman" w:cs="Times New Roman"/>
          <w:sz w:val="18"/>
          <w:szCs w:val="18"/>
        </w:rPr>
        <w:t xml:space="preserve">- </w:t>
      </w:r>
      <w:r w:rsidRPr="00EC6033">
        <w:rPr>
          <w:rStyle w:val="contribdegrees"/>
          <w:rFonts w:ascii="Times New Roman" w:hAnsi="Times New Roman" w:cs="Times New Roman"/>
          <w:sz w:val="18"/>
          <w:szCs w:val="18"/>
        </w:rPr>
        <w:t>Reichert and Print</w:t>
      </w:r>
    </w:p>
  </w:footnote>
  <w:footnote w:id="5">
    <w:p w:rsidR="00EC6033" w:rsidRPr="00EC6033" w:rsidRDefault="00EC6033" w:rsidP="00EC6033">
      <w:pPr>
        <w:pStyle w:val="FootnoteText"/>
        <w:spacing w:after="0" w:line="240" w:lineRule="auto"/>
        <w:jc w:val="both"/>
        <w:rPr>
          <w:rFonts w:ascii="Times New Roman" w:hAnsi="Times New Roman" w:cs="Times New Roman"/>
          <w:sz w:val="18"/>
          <w:szCs w:val="18"/>
          <w:lang w:bidi="fa-IR"/>
        </w:rPr>
      </w:pPr>
      <w:r w:rsidRPr="00EC6033">
        <w:rPr>
          <w:rStyle w:val="FootnoteReference"/>
          <w:rFonts w:ascii="Times New Roman" w:hAnsi="Times New Roman" w:cs="Times New Roman"/>
          <w:sz w:val="18"/>
          <w:szCs w:val="18"/>
          <w:vertAlign w:val="baseline"/>
        </w:rPr>
        <w:footnoteRef/>
      </w:r>
      <w:r w:rsidRPr="00EC6033">
        <w:rPr>
          <w:rFonts w:ascii="Times New Roman" w:hAnsi="Times New Roman" w:cs="Times New Roman"/>
          <w:sz w:val="18"/>
          <w:szCs w:val="18"/>
        </w:rPr>
        <w:t>- Yang</w:t>
      </w:r>
    </w:p>
  </w:footnote>
  <w:footnote w:id="6">
    <w:p w:rsidR="00EC6033" w:rsidRPr="00EC6033" w:rsidRDefault="00EC6033" w:rsidP="00EC6033">
      <w:pPr>
        <w:pStyle w:val="FootnoteText"/>
        <w:spacing w:after="0" w:line="240" w:lineRule="auto"/>
        <w:jc w:val="both"/>
        <w:rPr>
          <w:rFonts w:ascii="Times New Roman" w:hAnsi="Times New Roman" w:cs="Times New Roman"/>
          <w:sz w:val="18"/>
          <w:szCs w:val="18"/>
        </w:rPr>
      </w:pPr>
      <w:r w:rsidRPr="00EC6033">
        <w:rPr>
          <w:rStyle w:val="FootnoteReference"/>
          <w:rFonts w:ascii="Times New Roman" w:hAnsi="Times New Roman" w:cs="Times New Roman"/>
          <w:sz w:val="18"/>
          <w:szCs w:val="18"/>
          <w:vertAlign w:val="baseline"/>
        </w:rPr>
        <w:footnoteRef/>
      </w:r>
      <w:r w:rsidRPr="00EC6033">
        <w:rPr>
          <w:rFonts w:ascii="Times New Roman" w:hAnsi="Times New Roman" w:cs="Times New Roman"/>
          <w:sz w:val="18"/>
          <w:szCs w:val="18"/>
        </w:rPr>
        <w:t>- Al-An</w:t>
      </w:r>
    </w:p>
  </w:footnote>
  <w:footnote w:id="7">
    <w:p w:rsidR="00EC6033" w:rsidRPr="00EC6033" w:rsidRDefault="00EC6033" w:rsidP="00EC6033">
      <w:pPr>
        <w:pStyle w:val="FootnoteText"/>
        <w:spacing w:after="0" w:line="240" w:lineRule="auto"/>
        <w:jc w:val="both"/>
        <w:rPr>
          <w:rFonts w:ascii="Times New Roman" w:hAnsi="Times New Roman" w:cs="Times New Roman"/>
          <w:sz w:val="18"/>
          <w:szCs w:val="18"/>
        </w:rPr>
      </w:pPr>
      <w:r w:rsidRPr="00EC6033">
        <w:rPr>
          <w:rStyle w:val="FootnoteReference"/>
          <w:rFonts w:ascii="Times New Roman" w:hAnsi="Times New Roman" w:cs="Times New Roman"/>
          <w:sz w:val="18"/>
          <w:szCs w:val="18"/>
          <w:vertAlign w:val="baseline"/>
        </w:rPr>
        <w:footnoteRef/>
      </w:r>
      <w:r w:rsidRPr="00EC6033">
        <w:rPr>
          <w:rFonts w:ascii="Times New Roman" w:hAnsi="Times New Roman" w:cs="Times New Roman"/>
          <w:sz w:val="18"/>
          <w:szCs w:val="18"/>
        </w:rPr>
        <w:t>- Tavares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1D6C"/>
    <w:multiLevelType w:val="hybridMultilevel"/>
    <w:tmpl w:val="F53A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906189"/>
    <w:multiLevelType w:val="hybridMultilevel"/>
    <w:tmpl w:val="04128F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C430F31"/>
    <w:multiLevelType w:val="hybridMultilevel"/>
    <w:tmpl w:val="D3FAC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7933A3"/>
    <w:multiLevelType w:val="hybridMultilevel"/>
    <w:tmpl w:val="A4AE41BE"/>
    <w:lvl w:ilvl="0" w:tplc="5C303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125F65"/>
    <w:multiLevelType w:val="hybridMultilevel"/>
    <w:tmpl w:val="F34894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9C27C59"/>
    <w:multiLevelType w:val="hybridMultilevel"/>
    <w:tmpl w:val="6C44D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02C7705"/>
    <w:multiLevelType w:val="hybridMultilevel"/>
    <w:tmpl w:val="C4CEB34C"/>
    <w:lvl w:ilvl="0" w:tplc="99AE19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8C2A87"/>
    <w:multiLevelType w:val="hybridMultilevel"/>
    <w:tmpl w:val="FDDA22D2"/>
    <w:lvl w:ilvl="0" w:tplc="F8661CC4">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9423BB"/>
    <w:multiLevelType w:val="hybridMultilevel"/>
    <w:tmpl w:val="71228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6F65DF"/>
    <w:multiLevelType w:val="hybridMultilevel"/>
    <w:tmpl w:val="11D0D35A"/>
    <w:lvl w:ilvl="0" w:tplc="12ACC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9"/>
  </w:num>
  <w:num w:numId="4">
    <w:abstractNumId w:val="2"/>
  </w:num>
  <w:num w:numId="5">
    <w:abstractNumId w:val="7"/>
  </w:num>
  <w:num w:numId="6">
    <w:abstractNumId w:val="8"/>
  </w:num>
  <w:num w:numId="7">
    <w:abstractNumId w:val="1"/>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evenAndOddHeaders/>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2E"/>
    <w:rsid w:val="00002295"/>
    <w:rsid w:val="00002DAB"/>
    <w:rsid w:val="000058A2"/>
    <w:rsid w:val="00033818"/>
    <w:rsid w:val="00037C72"/>
    <w:rsid w:val="00045B96"/>
    <w:rsid w:val="00050A3D"/>
    <w:rsid w:val="00051503"/>
    <w:rsid w:val="00051895"/>
    <w:rsid w:val="00060B14"/>
    <w:rsid w:val="00061E03"/>
    <w:rsid w:val="0006253C"/>
    <w:rsid w:val="0006357E"/>
    <w:rsid w:val="00066AE6"/>
    <w:rsid w:val="000721BB"/>
    <w:rsid w:val="00072496"/>
    <w:rsid w:val="0007260C"/>
    <w:rsid w:val="00077854"/>
    <w:rsid w:val="000779CC"/>
    <w:rsid w:val="00080F54"/>
    <w:rsid w:val="00082DA9"/>
    <w:rsid w:val="00083108"/>
    <w:rsid w:val="00090E9D"/>
    <w:rsid w:val="00090EE3"/>
    <w:rsid w:val="0009262C"/>
    <w:rsid w:val="000A21FE"/>
    <w:rsid w:val="000A411A"/>
    <w:rsid w:val="000B72CE"/>
    <w:rsid w:val="000D00B8"/>
    <w:rsid w:val="000D0F37"/>
    <w:rsid w:val="000D1F77"/>
    <w:rsid w:val="000E6499"/>
    <w:rsid w:val="000E7DD5"/>
    <w:rsid w:val="000F119B"/>
    <w:rsid w:val="000F2260"/>
    <w:rsid w:val="000F6063"/>
    <w:rsid w:val="000F7B93"/>
    <w:rsid w:val="00101036"/>
    <w:rsid w:val="00102A8F"/>
    <w:rsid w:val="0010772A"/>
    <w:rsid w:val="00107F66"/>
    <w:rsid w:val="00113E67"/>
    <w:rsid w:val="00117669"/>
    <w:rsid w:val="0012238C"/>
    <w:rsid w:val="00122FED"/>
    <w:rsid w:val="001361D5"/>
    <w:rsid w:val="00141D8A"/>
    <w:rsid w:val="00142162"/>
    <w:rsid w:val="00146221"/>
    <w:rsid w:val="00154F36"/>
    <w:rsid w:val="00160876"/>
    <w:rsid w:val="00160C11"/>
    <w:rsid w:val="00161237"/>
    <w:rsid w:val="00167054"/>
    <w:rsid w:val="001703BC"/>
    <w:rsid w:val="00175EB6"/>
    <w:rsid w:val="0018036E"/>
    <w:rsid w:val="00180DF9"/>
    <w:rsid w:val="00184193"/>
    <w:rsid w:val="00184A1A"/>
    <w:rsid w:val="00190AE1"/>
    <w:rsid w:val="00192CAF"/>
    <w:rsid w:val="00192CEC"/>
    <w:rsid w:val="001950FA"/>
    <w:rsid w:val="001964BE"/>
    <w:rsid w:val="001B1E29"/>
    <w:rsid w:val="001B397F"/>
    <w:rsid w:val="001B63E5"/>
    <w:rsid w:val="001B68EF"/>
    <w:rsid w:val="001C3B75"/>
    <w:rsid w:val="001C5087"/>
    <w:rsid w:val="001D138F"/>
    <w:rsid w:val="001D36B0"/>
    <w:rsid w:val="001E08A7"/>
    <w:rsid w:val="001E4322"/>
    <w:rsid w:val="001E5D28"/>
    <w:rsid w:val="001E71B6"/>
    <w:rsid w:val="001F764F"/>
    <w:rsid w:val="00207D25"/>
    <w:rsid w:val="00217D35"/>
    <w:rsid w:val="002223E0"/>
    <w:rsid w:val="00225E06"/>
    <w:rsid w:val="00231A30"/>
    <w:rsid w:val="0023225F"/>
    <w:rsid w:val="002369D9"/>
    <w:rsid w:val="0024191F"/>
    <w:rsid w:val="002522BB"/>
    <w:rsid w:val="002609B9"/>
    <w:rsid w:val="00264F40"/>
    <w:rsid w:val="00266610"/>
    <w:rsid w:val="00271C6A"/>
    <w:rsid w:val="00272FE7"/>
    <w:rsid w:val="0027543D"/>
    <w:rsid w:val="002763C2"/>
    <w:rsid w:val="00277462"/>
    <w:rsid w:val="00281457"/>
    <w:rsid w:val="00294A84"/>
    <w:rsid w:val="00296AE6"/>
    <w:rsid w:val="002A0495"/>
    <w:rsid w:val="002A29B1"/>
    <w:rsid w:val="002A7CA2"/>
    <w:rsid w:val="002B46D4"/>
    <w:rsid w:val="002B5954"/>
    <w:rsid w:val="002B60A7"/>
    <w:rsid w:val="002B6AFB"/>
    <w:rsid w:val="002C110C"/>
    <w:rsid w:val="002D5F2A"/>
    <w:rsid w:val="002D78DA"/>
    <w:rsid w:val="002E5C19"/>
    <w:rsid w:val="002F136C"/>
    <w:rsid w:val="002F49DB"/>
    <w:rsid w:val="002F520E"/>
    <w:rsid w:val="002F7247"/>
    <w:rsid w:val="002F7C5C"/>
    <w:rsid w:val="002F7FD0"/>
    <w:rsid w:val="003010DC"/>
    <w:rsid w:val="0030364B"/>
    <w:rsid w:val="00304757"/>
    <w:rsid w:val="00306937"/>
    <w:rsid w:val="003145B0"/>
    <w:rsid w:val="00316EB4"/>
    <w:rsid w:val="00317A55"/>
    <w:rsid w:val="00324F97"/>
    <w:rsid w:val="00326833"/>
    <w:rsid w:val="003306C4"/>
    <w:rsid w:val="00342164"/>
    <w:rsid w:val="00343C10"/>
    <w:rsid w:val="00345796"/>
    <w:rsid w:val="00357356"/>
    <w:rsid w:val="00367D3A"/>
    <w:rsid w:val="0037283E"/>
    <w:rsid w:val="00384F3A"/>
    <w:rsid w:val="003B1C86"/>
    <w:rsid w:val="003B2995"/>
    <w:rsid w:val="003C1A77"/>
    <w:rsid w:val="003C4423"/>
    <w:rsid w:val="003C680D"/>
    <w:rsid w:val="003D15E2"/>
    <w:rsid w:val="003D1647"/>
    <w:rsid w:val="003D7856"/>
    <w:rsid w:val="003D7B39"/>
    <w:rsid w:val="003E6B15"/>
    <w:rsid w:val="003F64E1"/>
    <w:rsid w:val="003F7B85"/>
    <w:rsid w:val="00401847"/>
    <w:rsid w:val="0040723D"/>
    <w:rsid w:val="0041264B"/>
    <w:rsid w:val="00414B72"/>
    <w:rsid w:val="004176A9"/>
    <w:rsid w:val="00424304"/>
    <w:rsid w:val="00424648"/>
    <w:rsid w:val="00426F34"/>
    <w:rsid w:val="00430823"/>
    <w:rsid w:val="00444C0E"/>
    <w:rsid w:val="00450503"/>
    <w:rsid w:val="004505E2"/>
    <w:rsid w:val="00450FBE"/>
    <w:rsid w:val="00454667"/>
    <w:rsid w:val="004628EB"/>
    <w:rsid w:val="004629AE"/>
    <w:rsid w:val="0046537B"/>
    <w:rsid w:val="0047484A"/>
    <w:rsid w:val="0048427F"/>
    <w:rsid w:val="00484631"/>
    <w:rsid w:val="00487A3E"/>
    <w:rsid w:val="00492493"/>
    <w:rsid w:val="0049428C"/>
    <w:rsid w:val="00495A30"/>
    <w:rsid w:val="004A1689"/>
    <w:rsid w:val="004A2923"/>
    <w:rsid w:val="004A7344"/>
    <w:rsid w:val="004B5066"/>
    <w:rsid w:val="004B56C9"/>
    <w:rsid w:val="004B5C62"/>
    <w:rsid w:val="004C14CC"/>
    <w:rsid w:val="004C1DCF"/>
    <w:rsid w:val="004C6FA8"/>
    <w:rsid w:val="004D058E"/>
    <w:rsid w:val="004D0FEA"/>
    <w:rsid w:val="004E11A9"/>
    <w:rsid w:val="004F155F"/>
    <w:rsid w:val="004F2183"/>
    <w:rsid w:val="004F77FC"/>
    <w:rsid w:val="00501F2E"/>
    <w:rsid w:val="00504193"/>
    <w:rsid w:val="00505CBF"/>
    <w:rsid w:val="0050649F"/>
    <w:rsid w:val="00522B89"/>
    <w:rsid w:val="00524C3D"/>
    <w:rsid w:val="00536621"/>
    <w:rsid w:val="0054426E"/>
    <w:rsid w:val="00545BA5"/>
    <w:rsid w:val="00546681"/>
    <w:rsid w:val="00550607"/>
    <w:rsid w:val="00551EDC"/>
    <w:rsid w:val="00555823"/>
    <w:rsid w:val="005573F4"/>
    <w:rsid w:val="00564024"/>
    <w:rsid w:val="00564821"/>
    <w:rsid w:val="00565C6F"/>
    <w:rsid w:val="0057631F"/>
    <w:rsid w:val="005818DD"/>
    <w:rsid w:val="00584031"/>
    <w:rsid w:val="005842D0"/>
    <w:rsid w:val="00584CFD"/>
    <w:rsid w:val="005868F4"/>
    <w:rsid w:val="00587642"/>
    <w:rsid w:val="005911E2"/>
    <w:rsid w:val="005924A0"/>
    <w:rsid w:val="0059297D"/>
    <w:rsid w:val="00595A29"/>
    <w:rsid w:val="005966C2"/>
    <w:rsid w:val="005B05A7"/>
    <w:rsid w:val="005B3C06"/>
    <w:rsid w:val="005B4A57"/>
    <w:rsid w:val="005B4D72"/>
    <w:rsid w:val="005B6488"/>
    <w:rsid w:val="005B695F"/>
    <w:rsid w:val="005C1153"/>
    <w:rsid w:val="005C32D3"/>
    <w:rsid w:val="005E23BF"/>
    <w:rsid w:val="005E3D75"/>
    <w:rsid w:val="005F0BEB"/>
    <w:rsid w:val="00602D34"/>
    <w:rsid w:val="006050DC"/>
    <w:rsid w:val="0060562A"/>
    <w:rsid w:val="006075B8"/>
    <w:rsid w:val="00616257"/>
    <w:rsid w:val="0062026A"/>
    <w:rsid w:val="00621EF1"/>
    <w:rsid w:val="006245B0"/>
    <w:rsid w:val="0063656C"/>
    <w:rsid w:val="00642E9E"/>
    <w:rsid w:val="006447BF"/>
    <w:rsid w:val="00655956"/>
    <w:rsid w:val="00656807"/>
    <w:rsid w:val="0065724D"/>
    <w:rsid w:val="00660452"/>
    <w:rsid w:val="00661920"/>
    <w:rsid w:val="00666C67"/>
    <w:rsid w:val="0067206E"/>
    <w:rsid w:val="00673681"/>
    <w:rsid w:val="00687C12"/>
    <w:rsid w:val="00691811"/>
    <w:rsid w:val="00691E93"/>
    <w:rsid w:val="00692047"/>
    <w:rsid w:val="00693A96"/>
    <w:rsid w:val="00697A2D"/>
    <w:rsid w:val="006A1127"/>
    <w:rsid w:val="006A313E"/>
    <w:rsid w:val="006A4F42"/>
    <w:rsid w:val="006A77DB"/>
    <w:rsid w:val="006B0727"/>
    <w:rsid w:val="006B27D2"/>
    <w:rsid w:val="006B5F75"/>
    <w:rsid w:val="006C2AFF"/>
    <w:rsid w:val="006D7C0E"/>
    <w:rsid w:val="006E1E3F"/>
    <w:rsid w:val="006E240D"/>
    <w:rsid w:val="006E328B"/>
    <w:rsid w:val="006E4AB5"/>
    <w:rsid w:val="006F25E8"/>
    <w:rsid w:val="007031B6"/>
    <w:rsid w:val="00703C74"/>
    <w:rsid w:val="007167AC"/>
    <w:rsid w:val="00716E1E"/>
    <w:rsid w:val="007207BB"/>
    <w:rsid w:val="007237A2"/>
    <w:rsid w:val="007253B1"/>
    <w:rsid w:val="00725F0C"/>
    <w:rsid w:val="0073159B"/>
    <w:rsid w:val="00734EC3"/>
    <w:rsid w:val="00740860"/>
    <w:rsid w:val="00741A1A"/>
    <w:rsid w:val="00742730"/>
    <w:rsid w:val="00743655"/>
    <w:rsid w:val="00746C53"/>
    <w:rsid w:val="00750133"/>
    <w:rsid w:val="007538E7"/>
    <w:rsid w:val="00755101"/>
    <w:rsid w:val="00757A69"/>
    <w:rsid w:val="00761B31"/>
    <w:rsid w:val="007627B3"/>
    <w:rsid w:val="007631E8"/>
    <w:rsid w:val="0076320A"/>
    <w:rsid w:val="00763F1E"/>
    <w:rsid w:val="00764030"/>
    <w:rsid w:val="00766F94"/>
    <w:rsid w:val="0077442A"/>
    <w:rsid w:val="00775D88"/>
    <w:rsid w:val="007765AD"/>
    <w:rsid w:val="00792A29"/>
    <w:rsid w:val="00794984"/>
    <w:rsid w:val="00795B8D"/>
    <w:rsid w:val="007A08D7"/>
    <w:rsid w:val="007A176D"/>
    <w:rsid w:val="007A370A"/>
    <w:rsid w:val="007A4960"/>
    <w:rsid w:val="007A5EC2"/>
    <w:rsid w:val="007A6019"/>
    <w:rsid w:val="007A608E"/>
    <w:rsid w:val="007B0C96"/>
    <w:rsid w:val="007B5D2D"/>
    <w:rsid w:val="007B60EE"/>
    <w:rsid w:val="007B7632"/>
    <w:rsid w:val="007C04AE"/>
    <w:rsid w:val="007C119A"/>
    <w:rsid w:val="007C20ED"/>
    <w:rsid w:val="007C3A15"/>
    <w:rsid w:val="007C3E5E"/>
    <w:rsid w:val="007D3802"/>
    <w:rsid w:val="007D756D"/>
    <w:rsid w:val="007E3A85"/>
    <w:rsid w:val="007E44E2"/>
    <w:rsid w:val="007E79AE"/>
    <w:rsid w:val="007F728D"/>
    <w:rsid w:val="007F7973"/>
    <w:rsid w:val="00807AB8"/>
    <w:rsid w:val="00813489"/>
    <w:rsid w:val="008226DA"/>
    <w:rsid w:val="00824950"/>
    <w:rsid w:val="00827743"/>
    <w:rsid w:val="008363B1"/>
    <w:rsid w:val="008375C4"/>
    <w:rsid w:val="00837943"/>
    <w:rsid w:val="008428FB"/>
    <w:rsid w:val="008507F7"/>
    <w:rsid w:val="0085772F"/>
    <w:rsid w:val="00857B3B"/>
    <w:rsid w:val="0086019E"/>
    <w:rsid w:val="00860F3D"/>
    <w:rsid w:val="0086644E"/>
    <w:rsid w:val="008741AD"/>
    <w:rsid w:val="00874B5D"/>
    <w:rsid w:val="0087633D"/>
    <w:rsid w:val="00883ACC"/>
    <w:rsid w:val="0088436F"/>
    <w:rsid w:val="008933C9"/>
    <w:rsid w:val="008A133C"/>
    <w:rsid w:val="008A5CF8"/>
    <w:rsid w:val="008A6986"/>
    <w:rsid w:val="008B0FBF"/>
    <w:rsid w:val="008B29F4"/>
    <w:rsid w:val="008B49EE"/>
    <w:rsid w:val="008B6C9A"/>
    <w:rsid w:val="008C58D6"/>
    <w:rsid w:val="008C5F4E"/>
    <w:rsid w:val="008E2858"/>
    <w:rsid w:val="008E6239"/>
    <w:rsid w:val="008E6309"/>
    <w:rsid w:val="008E7339"/>
    <w:rsid w:val="008E761C"/>
    <w:rsid w:val="008F3C6F"/>
    <w:rsid w:val="008F574E"/>
    <w:rsid w:val="0090015E"/>
    <w:rsid w:val="0090185A"/>
    <w:rsid w:val="00905ECC"/>
    <w:rsid w:val="00914668"/>
    <w:rsid w:val="00915621"/>
    <w:rsid w:val="0091667E"/>
    <w:rsid w:val="00916AEF"/>
    <w:rsid w:val="00916AFA"/>
    <w:rsid w:val="009310DD"/>
    <w:rsid w:val="00935978"/>
    <w:rsid w:val="0095041C"/>
    <w:rsid w:val="00950E54"/>
    <w:rsid w:val="009528F5"/>
    <w:rsid w:val="00954781"/>
    <w:rsid w:val="00957A75"/>
    <w:rsid w:val="00957B79"/>
    <w:rsid w:val="00960684"/>
    <w:rsid w:val="009646AC"/>
    <w:rsid w:val="00964A88"/>
    <w:rsid w:val="0096566A"/>
    <w:rsid w:val="009707C1"/>
    <w:rsid w:val="009762C3"/>
    <w:rsid w:val="00992E5D"/>
    <w:rsid w:val="009937B0"/>
    <w:rsid w:val="00995066"/>
    <w:rsid w:val="009A5DC3"/>
    <w:rsid w:val="009A7BF0"/>
    <w:rsid w:val="009B1989"/>
    <w:rsid w:val="009B1D28"/>
    <w:rsid w:val="009B3FEC"/>
    <w:rsid w:val="009C0073"/>
    <w:rsid w:val="009C4A27"/>
    <w:rsid w:val="009D4637"/>
    <w:rsid w:val="009E1E48"/>
    <w:rsid w:val="009E36C2"/>
    <w:rsid w:val="009E533D"/>
    <w:rsid w:val="009F0E35"/>
    <w:rsid w:val="009F103C"/>
    <w:rsid w:val="009F1974"/>
    <w:rsid w:val="009F7582"/>
    <w:rsid w:val="00A0011B"/>
    <w:rsid w:val="00A01F88"/>
    <w:rsid w:val="00A02B4A"/>
    <w:rsid w:val="00A0468F"/>
    <w:rsid w:val="00A11CCA"/>
    <w:rsid w:val="00A23A1D"/>
    <w:rsid w:val="00A23FD4"/>
    <w:rsid w:val="00A33100"/>
    <w:rsid w:val="00A34A7D"/>
    <w:rsid w:val="00A3751F"/>
    <w:rsid w:val="00A37647"/>
    <w:rsid w:val="00A4025F"/>
    <w:rsid w:val="00A442D1"/>
    <w:rsid w:val="00A5365E"/>
    <w:rsid w:val="00A5741C"/>
    <w:rsid w:val="00A734AD"/>
    <w:rsid w:val="00A76AF3"/>
    <w:rsid w:val="00A81C15"/>
    <w:rsid w:val="00A9399B"/>
    <w:rsid w:val="00A94B83"/>
    <w:rsid w:val="00AA1402"/>
    <w:rsid w:val="00AA740E"/>
    <w:rsid w:val="00AB1A8B"/>
    <w:rsid w:val="00AB22DF"/>
    <w:rsid w:val="00AB2CA5"/>
    <w:rsid w:val="00AB73E4"/>
    <w:rsid w:val="00AC3948"/>
    <w:rsid w:val="00AC580D"/>
    <w:rsid w:val="00AD1376"/>
    <w:rsid w:val="00AD7150"/>
    <w:rsid w:val="00AE0E9D"/>
    <w:rsid w:val="00AF6ABA"/>
    <w:rsid w:val="00AF7671"/>
    <w:rsid w:val="00B05324"/>
    <w:rsid w:val="00B1409A"/>
    <w:rsid w:val="00B156AE"/>
    <w:rsid w:val="00B1573C"/>
    <w:rsid w:val="00B27FF2"/>
    <w:rsid w:val="00B348BD"/>
    <w:rsid w:val="00B34D28"/>
    <w:rsid w:val="00B376E3"/>
    <w:rsid w:val="00B413C3"/>
    <w:rsid w:val="00B41903"/>
    <w:rsid w:val="00B428CC"/>
    <w:rsid w:val="00B50C55"/>
    <w:rsid w:val="00B50E22"/>
    <w:rsid w:val="00B5176D"/>
    <w:rsid w:val="00B545B9"/>
    <w:rsid w:val="00B63F77"/>
    <w:rsid w:val="00B64158"/>
    <w:rsid w:val="00B6754F"/>
    <w:rsid w:val="00B67723"/>
    <w:rsid w:val="00B704E5"/>
    <w:rsid w:val="00B70964"/>
    <w:rsid w:val="00B74DD7"/>
    <w:rsid w:val="00B82D90"/>
    <w:rsid w:val="00B87014"/>
    <w:rsid w:val="00B94DE4"/>
    <w:rsid w:val="00B956A7"/>
    <w:rsid w:val="00BA4FEE"/>
    <w:rsid w:val="00BA6FC8"/>
    <w:rsid w:val="00BB4181"/>
    <w:rsid w:val="00BB62EC"/>
    <w:rsid w:val="00BB63F0"/>
    <w:rsid w:val="00BC241B"/>
    <w:rsid w:val="00BC5E44"/>
    <w:rsid w:val="00BD3093"/>
    <w:rsid w:val="00BD5C0A"/>
    <w:rsid w:val="00BE30A8"/>
    <w:rsid w:val="00BF0336"/>
    <w:rsid w:val="00BF4BDF"/>
    <w:rsid w:val="00BF52BB"/>
    <w:rsid w:val="00C01320"/>
    <w:rsid w:val="00C05996"/>
    <w:rsid w:val="00C25488"/>
    <w:rsid w:val="00C32858"/>
    <w:rsid w:val="00C35FDA"/>
    <w:rsid w:val="00C3608C"/>
    <w:rsid w:val="00C43A68"/>
    <w:rsid w:val="00C57396"/>
    <w:rsid w:val="00C6234F"/>
    <w:rsid w:val="00C75FD7"/>
    <w:rsid w:val="00C76756"/>
    <w:rsid w:val="00C76CA0"/>
    <w:rsid w:val="00C77C9E"/>
    <w:rsid w:val="00C8319A"/>
    <w:rsid w:val="00C95669"/>
    <w:rsid w:val="00CA372D"/>
    <w:rsid w:val="00CA3A30"/>
    <w:rsid w:val="00CA553C"/>
    <w:rsid w:val="00CB005A"/>
    <w:rsid w:val="00CB1398"/>
    <w:rsid w:val="00CC0CB5"/>
    <w:rsid w:val="00CC5829"/>
    <w:rsid w:val="00CD46B3"/>
    <w:rsid w:val="00CD7CC1"/>
    <w:rsid w:val="00D10BDE"/>
    <w:rsid w:val="00D13D75"/>
    <w:rsid w:val="00D1441F"/>
    <w:rsid w:val="00D276D9"/>
    <w:rsid w:val="00D37993"/>
    <w:rsid w:val="00D40C01"/>
    <w:rsid w:val="00D45975"/>
    <w:rsid w:val="00D511E4"/>
    <w:rsid w:val="00D60B93"/>
    <w:rsid w:val="00D63213"/>
    <w:rsid w:val="00D7213E"/>
    <w:rsid w:val="00D721B4"/>
    <w:rsid w:val="00D76496"/>
    <w:rsid w:val="00D86AD2"/>
    <w:rsid w:val="00D949AC"/>
    <w:rsid w:val="00D94B07"/>
    <w:rsid w:val="00DA38F2"/>
    <w:rsid w:val="00DA47F3"/>
    <w:rsid w:val="00DA63A0"/>
    <w:rsid w:val="00DA7B0A"/>
    <w:rsid w:val="00DB448B"/>
    <w:rsid w:val="00DB61A3"/>
    <w:rsid w:val="00DC20CF"/>
    <w:rsid w:val="00DC2B41"/>
    <w:rsid w:val="00DC2E61"/>
    <w:rsid w:val="00DC7875"/>
    <w:rsid w:val="00DD114A"/>
    <w:rsid w:val="00DD5506"/>
    <w:rsid w:val="00DE4B9F"/>
    <w:rsid w:val="00DE620E"/>
    <w:rsid w:val="00DE62C3"/>
    <w:rsid w:val="00DF2947"/>
    <w:rsid w:val="00DF3BE6"/>
    <w:rsid w:val="00DF5A42"/>
    <w:rsid w:val="00DF764D"/>
    <w:rsid w:val="00E01D8D"/>
    <w:rsid w:val="00E01FA5"/>
    <w:rsid w:val="00E15B87"/>
    <w:rsid w:val="00E404AC"/>
    <w:rsid w:val="00E41DF1"/>
    <w:rsid w:val="00E447CB"/>
    <w:rsid w:val="00E52C0C"/>
    <w:rsid w:val="00E534FB"/>
    <w:rsid w:val="00E5776F"/>
    <w:rsid w:val="00E721A2"/>
    <w:rsid w:val="00E73DA7"/>
    <w:rsid w:val="00E85D6A"/>
    <w:rsid w:val="00E91746"/>
    <w:rsid w:val="00E93294"/>
    <w:rsid w:val="00EA2D97"/>
    <w:rsid w:val="00EA515C"/>
    <w:rsid w:val="00EA6669"/>
    <w:rsid w:val="00EB0757"/>
    <w:rsid w:val="00EB70C0"/>
    <w:rsid w:val="00EC0D28"/>
    <w:rsid w:val="00EC536E"/>
    <w:rsid w:val="00EC6033"/>
    <w:rsid w:val="00ED3072"/>
    <w:rsid w:val="00ED480A"/>
    <w:rsid w:val="00ED7367"/>
    <w:rsid w:val="00EF3630"/>
    <w:rsid w:val="00EF5A89"/>
    <w:rsid w:val="00EF62D8"/>
    <w:rsid w:val="00F07FC4"/>
    <w:rsid w:val="00F1247F"/>
    <w:rsid w:val="00F13844"/>
    <w:rsid w:val="00F15162"/>
    <w:rsid w:val="00F24C94"/>
    <w:rsid w:val="00F31B3D"/>
    <w:rsid w:val="00F46AEB"/>
    <w:rsid w:val="00F474EA"/>
    <w:rsid w:val="00F55830"/>
    <w:rsid w:val="00F572A4"/>
    <w:rsid w:val="00F6758F"/>
    <w:rsid w:val="00F724FC"/>
    <w:rsid w:val="00F730CE"/>
    <w:rsid w:val="00F74A75"/>
    <w:rsid w:val="00F76C79"/>
    <w:rsid w:val="00F8057A"/>
    <w:rsid w:val="00F826A7"/>
    <w:rsid w:val="00F949E1"/>
    <w:rsid w:val="00F95640"/>
    <w:rsid w:val="00F97690"/>
    <w:rsid w:val="00FA63A1"/>
    <w:rsid w:val="00FA74DA"/>
    <w:rsid w:val="00FB0059"/>
    <w:rsid w:val="00FB401A"/>
    <w:rsid w:val="00FB5012"/>
    <w:rsid w:val="00FC6B34"/>
    <w:rsid w:val="00FC7258"/>
    <w:rsid w:val="00FC735E"/>
    <w:rsid w:val="00FD0494"/>
    <w:rsid w:val="00FD3521"/>
    <w:rsid w:val="00FD5B2E"/>
    <w:rsid w:val="00FE63DA"/>
    <w:rsid w:val="00FE657F"/>
    <w:rsid w:val="00FF06A4"/>
    <w:rsid w:val="00FF1104"/>
    <w:rsid w:val="00FF1516"/>
    <w:rsid w:val="00FF1EBA"/>
    <w:rsid w:val="00FF67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B2E"/>
    <w:pPr>
      <w:bidi/>
      <w:spacing w:after="200" w:line="276" w:lineRule="auto"/>
    </w:pPr>
    <w:rPr>
      <w:sz w:val="22"/>
      <w:szCs w:val="22"/>
      <w:lang w:bidi="fa-IR"/>
    </w:rPr>
  </w:style>
  <w:style w:type="paragraph" w:styleId="Heading1">
    <w:name w:val="heading 1"/>
    <w:basedOn w:val="Normal"/>
    <w:next w:val="Normal"/>
    <w:link w:val="Heading1Char"/>
    <w:qFormat/>
    <w:rsid w:val="0090015E"/>
    <w:pPr>
      <w:keepNext/>
      <w:spacing w:before="240" w:after="60"/>
      <w:outlineLvl w:val="0"/>
    </w:pPr>
    <w:rPr>
      <w:rFonts w:ascii="Cambria" w:eastAsia="Times New Roman" w:hAnsi="Cambria" w:cs="Times New Roman"/>
      <w:b/>
      <w:bCs/>
      <w:kern w:val="32"/>
      <w:sz w:val="32"/>
      <w:szCs w:val="3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2,Numbered Items"/>
    <w:basedOn w:val="Normal"/>
    <w:link w:val="ListParagraphChar"/>
    <w:uiPriority w:val="34"/>
    <w:qFormat/>
    <w:rsid w:val="00FD5B2E"/>
    <w:pPr>
      <w:bidi w:val="0"/>
      <w:ind w:left="720"/>
      <w:contextualSpacing/>
    </w:pPr>
    <w:rPr>
      <w:lang w:bidi="ar-SA"/>
    </w:rPr>
  </w:style>
  <w:style w:type="table" w:styleId="TableGrid">
    <w:name w:val="Table Grid"/>
    <w:basedOn w:val="TableNormal"/>
    <w:uiPriority w:val="59"/>
    <w:rsid w:val="00BD309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7D756D"/>
    <w:pPr>
      <w:tabs>
        <w:tab w:val="center" w:pos="4680"/>
        <w:tab w:val="right" w:pos="9360"/>
      </w:tabs>
    </w:pPr>
    <w:rPr>
      <w:lang w:val="x-none" w:eastAsia="x-none"/>
    </w:rPr>
  </w:style>
  <w:style w:type="character" w:customStyle="1" w:styleId="HeaderChar">
    <w:name w:val="Header Char"/>
    <w:link w:val="Header"/>
    <w:uiPriority w:val="99"/>
    <w:rsid w:val="007D756D"/>
    <w:rPr>
      <w:sz w:val="22"/>
      <w:szCs w:val="22"/>
      <w:lang w:bidi="fa-IR"/>
    </w:rPr>
  </w:style>
  <w:style w:type="paragraph" w:styleId="Footer">
    <w:name w:val="footer"/>
    <w:basedOn w:val="Normal"/>
    <w:link w:val="FooterChar"/>
    <w:uiPriority w:val="99"/>
    <w:unhideWhenUsed/>
    <w:rsid w:val="007D756D"/>
    <w:pPr>
      <w:tabs>
        <w:tab w:val="center" w:pos="4680"/>
        <w:tab w:val="right" w:pos="9360"/>
      </w:tabs>
    </w:pPr>
    <w:rPr>
      <w:lang w:val="x-none" w:eastAsia="x-none"/>
    </w:rPr>
  </w:style>
  <w:style w:type="character" w:customStyle="1" w:styleId="FooterChar">
    <w:name w:val="Footer Char"/>
    <w:link w:val="Footer"/>
    <w:uiPriority w:val="99"/>
    <w:rsid w:val="007D756D"/>
    <w:rPr>
      <w:sz w:val="22"/>
      <w:szCs w:val="22"/>
      <w:lang w:bidi="fa-IR"/>
    </w:rPr>
  </w:style>
  <w:style w:type="character" w:styleId="PageNumber">
    <w:name w:val="page number"/>
    <w:basedOn w:val="DefaultParagraphFont"/>
    <w:rsid w:val="0050649F"/>
  </w:style>
  <w:style w:type="character" w:styleId="Hyperlink">
    <w:name w:val="Hyperlink"/>
    <w:uiPriority w:val="99"/>
    <w:unhideWhenUsed/>
    <w:rsid w:val="009B3FEC"/>
    <w:rPr>
      <w:color w:val="0000FF"/>
      <w:u w:val="single"/>
    </w:rPr>
  </w:style>
  <w:style w:type="character" w:customStyle="1" w:styleId="apple-style-span">
    <w:name w:val="apple-style-span"/>
    <w:rsid w:val="00180DF9"/>
  </w:style>
  <w:style w:type="character" w:customStyle="1" w:styleId="Heading1Char">
    <w:name w:val="Heading 1 Char"/>
    <w:link w:val="Heading1"/>
    <w:rsid w:val="0090015E"/>
    <w:rPr>
      <w:rFonts w:ascii="Cambria" w:eastAsia="Times New Roman" w:hAnsi="Cambria" w:cs="Times New Roman"/>
      <w:b/>
      <w:bCs/>
      <w:kern w:val="32"/>
      <w:sz w:val="32"/>
      <w:szCs w:val="32"/>
      <w:lang w:val="x-none" w:eastAsia="x-none" w:bidi="fa-IR"/>
    </w:rPr>
  </w:style>
  <w:style w:type="paragraph" w:styleId="NormalWeb">
    <w:name w:val="Normal (Web)"/>
    <w:basedOn w:val="Normal"/>
    <w:link w:val="NormalWebChar"/>
    <w:uiPriority w:val="99"/>
    <w:unhideWhenUsed/>
    <w:rsid w:val="0090015E"/>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272FE7"/>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272FE7"/>
    <w:rPr>
      <w:rFonts w:ascii="Segoe UI" w:hAnsi="Segoe UI" w:cs="Segoe UI"/>
      <w:sz w:val="18"/>
      <w:szCs w:val="18"/>
      <w:lang w:bidi="fa-IR"/>
    </w:rPr>
  </w:style>
  <w:style w:type="paragraph" w:styleId="Title">
    <w:name w:val="Title"/>
    <w:basedOn w:val="Normal"/>
    <w:link w:val="TitleChar"/>
    <w:qFormat/>
    <w:rsid w:val="00794984"/>
    <w:pPr>
      <w:spacing w:before="480" w:after="60" w:line="240" w:lineRule="auto"/>
      <w:ind w:left="567" w:right="567"/>
      <w:jc w:val="center"/>
      <w:outlineLvl w:val="0"/>
    </w:pPr>
    <w:rPr>
      <w:rFonts w:ascii="Times New Roman" w:eastAsia="MS Mincho" w:hAnsi="Times New Roman" w:cs="Nazanin"/>
      <w:b/>
      <w:bCs/>
      <w:kern w:val="28"/>
      <w:sz w:val="34"/>
      <w:szCs w:val="36"/>
      <w:lang w:val="x-none" w:eastAsia="x-none"/>
    </w:rPr>
  </w:style>
  <w:style w:type="character" w:customStyle="1" w:styleId="TitleChar">
    <w:name w:val="Title Char"/>
    <w:link w:val="Title"/>
    <w:rsid w:val="00794984"/>
    <w:rPr>
      <w:rFonts w:ascii="Times New Roman" w:eastAsia="MS Mincho" w:hAnsi="Times New Roman" w:cs="Nazanin"/>
      <w:b/>
      <w:bCs/>
      <w:kern w:val="28"/>
      <w:sz w:val="34"/>
      <w:szCs w:val="36"/>
      <w:lang w:bidi="fa-IR"/>
    </w:rPr>
  </w:style>
  <w:style w:type="character" w:styleId="FootnoteReference">
    <w:name w:val="footnote reference"/>
    <w:aliases w:val="شماره زيرنويس,پاورقی"/>
    <w:uiPriority w:val="99"/>
    <w:unhideWhenUsed/>
    <w:rsid w:val="00DC2B41"/>
    <w:rPr>
      <w:vertAlign w:val="superscript"/>
    </w:rPr>
  </w:style>
  <w:style w:type="paragraph" w:customStyle="1" w:styleId="ParaAttribute0">
    <w:name w:val="ParaAttribute0"/>
    <w:rsid w:val="001964BE"/>
    <w:pPr>
      <w:widowControl w:val="0"/>
      <w:wordWrap w:val="0"/>
    </w:pPr>
    <w:rPr>
      <w:rFonts w:ascii="Times New Roman" w:eastAsia="Batang" w:hAnsi="Times New Roman" w:cs="Times New Roman"/>
    </w:rPr>
  </w:style>
  <w:style w:type="paragraph" w:styleId="Subtitle">
    <w:name w:val="Subtitle"/>
    <w:basedOn w:val="Normal"/>
    <w:link w:val="SubtitleChar"/>
    <w:qFormat/>
    <w:rsid w:val="001964BE"/>
    <w:pPr>
      <w:spacing w:after="0" w:line="240" w:lineRule="auto"/>
      <w:jc w:val="center"/>
    </w:pPr>
    <w:rPr>
      <w:rFonts w:ascii="Times New Roman" w:eastAsia="Times New Roman" w:hAnsi="Times New Roman" w:cs="B Zar"/>
      <w:sz w:val="28"/>
      <w:szCs w:val="28"/>
      <w:lang w:bidi="ar-SA"/>
    </w:rPr>
  </w:style>
  <w:style w:type="character" w:customStyle="1" w:styleId="SubtitleChar">
    <w:name w:val="Subtitle Char"/>
    <w:link w:val="Subtitle"/>
    <w:rsid w:val="001964BE"/>
    <w:rPr>
      <w:rFonts w:ascii="Times New Roman" w:eastAsia="Times New Roman" w:hAnsi="Times New Roman" w:cs="B Zar"/>
      <w:sz w:val="28"/>
      <w:szCs w:val="28"/>
    </w:rPr>
  </w:style>
  <w:style w:type="character" w:customStyle="1" w:styleId="ListParagraphChar">
    <w:name w:val="List Paragraph Char"/>
    <w:aliases w:val="heading2 Char,Numbered Items Char"/>
    <w:link w:val="ListParagraph"/>
    <w:uiPriority w:val="34"/>
    <w:rsid w:val="001964BE"/>
    <w:rPr>
      <w:sz w:val="22"/>
      <w:szCs w:val="22"/>
    </w:rPr>
  </w:style>
  <w:style w:type="character" w:customStyle="1" w:styleId="NormalWebChar">
    <w:name w:val="Normal (Web) Char"/>
    <w:link w:val="NormalWeb"/>
    <w:uiPriority w:val="99"/>
    <w:rsid w:val="001964BE"/>
    <w:rPr>
      <w:rFonts w:ascii="Times New Roman" w:eastAsia="Times New Roman" w:hAnsi="Times New Roman" w:cs="Times New Roman"/>
      <w:sz w:val="24"/>
      <w:szCs w:val="24"/>
    </w:rPr>
  </w:style>
  <w:style w:type="character" w:styleId="Strong">
    <w:name w:val="Strong"/>
    <w:uiPriority w:val="22"/>
    <w:qFormat/>
    <w:rsid w:val="007167AC"/>
    <w:rPr>
      <w:b/>
      <w:bCs/>
    </w:rPr>
  </w:style>
  <w:style w:type="paragraph" w:customStyle="1" w:styleId="Matnmagale">
    <w:name w:val="Matn magale"/>
    <w:basedOn w:val="Normal"/>
    <w:rsid w:val="005573F4"/>
    <w:pPr>
      <w:bidi w:val="0"/>
      <w:spacing w:after="0" w:line="340" w:lineRule="exact"/>
      <w:jc w:val="lowKashida"/>
    </w:pPr>
    <w:rPr>
      <w:rFonts w:ascii="Times New Roman" w:eastAsia="MS Mincho" w:hAnsi="Times New Roman" w:cs="Nazanin"/>
      <w:sz w:val="18"/>
      <w:szCs w:val="21"/>
      <w:lang w:eastAsia="ja-JP"/>
    </w:rPr>
  </w:style>
  <w:style w:type="paragraph" w:styleId="FootnoteText">
    <w:name w:val="footnote text"/>
    <w:aliases w:val=" Char,متن زيرنويس,پاورقي Char Char,پاورقي Char, Char Char Char Char Char Char, Char Char Char Char Char,Char Char,Char Char Char Char Char Char,Char Char Char Char,Char,زيرنويس,پاورقي,Char Char Char Char1, Char3,پایان نامه, Char4"/>
    <w:basedOn w:val="Normal"/>
    <w:link w:val="FootnoteTextChar"/>
    <w:uiPriority w:val="99"/>
    <w:unhideWhenUsed/>
    <w:qFormat/>
    <w:rsid w:val="00426F34"/>
    <w:pPr>
      <w:bidi w:val="0"/>
    </w:pPr>
    <w:rPr>
      <w:sz w:val="20"/>
      <w:szCs w:val="20"/>
      <w:lang w:bidi="ar-SA"/>
    </w:rPr>
  </w:style>
  <w:style w:type="character" w:customStyle="1" w:styleId="FootnoteTextChar">
    <w:name w:val="Footnote Text Char"/>
    <w:aliases w:val=" Char Char,متن زيرنويس Char,پاورقي Char Char Char,پاورقي Char Char1, Char Char Char Char Char Char Char, Char Char Char Char Char Char1,Char Char Char,Char Char Char Char Char Char Char,Char Char Char Char Char,Char Char1,زيرنويس Char"/>
    <w:basedOn w:val="DefaultParagraphFont"/>
    <w:link w:val="FootnoteText"/>
    <w:uiPriority w:val="99"/>
    <w:rsid w:val="00426F34"/>
  </w:style>
  <w:style w:type="character" w:customStyle="1" w:styleId="contribdegrees">
    <w:name w:val="contribdegrees"/>
    <w:rsid w:val="00EC60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B2E"/>
    <w:pPr>
      <w:bidi/>
      <w:spacing w:after="200" w:line="276" w:lineRule="auto"/>
    </w:pPr>
    <w:rPr>
      <w:sz w:val="22"/>
      <w:szCs w:val="22"/>
      <w:lang w:bidi="fa-IR"/>
    </w:rPr>
  </w:style>
  <w:style w:type="paragraph" w:styleId="Heading1">
    <w:name w:val="heading 1"/>
    <w:basedOn w:val="Normal"/>
    <w:next w:val="Normal"/>
    <w:link w:val="Heading1Char"/>
    <w:qFormat/>
    <w:rsid w:val="0090015E"/>
    <w:pPr>
      <w:keepNext/>
      <w:spacing w:before="240" w:after="60"/>
      <w:outlineLvl w:val="0"/>
    </w:pPr>
    <w:rPr>
      <w:rFonts w:ascii="Cambria" w:eastAsia="Times New Roman" w:hAnsi="Cambria" w:cs="Times New Roman"/>
      <w:b/>
      <w:bCs/>
      <w:kern w:val="32"/>
      <w:sz w:val="32"/>
      <w:szCs w:val="3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2,Numbered Items"/>
    <w:basedOn w:val="Normal"/>
    <w:link w:val="ListParagraphChar"/>
    <w:uiPriority w:val="34"/>
    <w:qFormat/>
    <w:rsid w:val="00FD5B2E"/>
    <w:pPr>
      <w:bidi w:val="0"/>
      <w:ind w:left="720"/>
      <w:contextualSpacing/>
    </w:pPr>
    <w:rPr>
      <w:lang w:bidi="ar-SA"/>
    </w:rPr>
  </w:style>
  <w:style w:type="table" w:styleId="TableGrid">
    <w:name w:val="Table Grid"/>
    <w:basedOn w:val="TableNormal"/>
    <w:uiPriority w:val="59"/>
    <w:rsid w:val="00BD309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7D756D"/>
    <w:pPr>
      <w:tabs>
        <w:tab w:val="center" w:pos="4680"/>
        <w:tab w:val="right" w:pos="9360"/>
      </w:tabs>
    </w:pPr>
    <w:rPr>
      <w:lang w:val="x-none" w:eastAsia="x-none"/>
    </w:rPr>
  </w:style>
  <w:style w:type="character" w:customStyle="1" w:styleId="HeaderChar">
    <w:name w:val="Header Char"/>
    <w:link w:val="Header"/>
    <w:uiPriority w:val="99"/>
    <w:rsid w:val="007D756D"/>
    <w:rPr>
      <w:sz w:val="22"/>
      <w:szCs w:val="22"/>
      <w:lang w:bidi="fa-IR"/>
    </w:rPr>
  </w:style>
  <w:style w:type="paragraph" w:styleId="Footer">
    <w:name w:val="footer"/>
    <w:basedOn w:val="Normal"/>
    <w:link w:val="FooterChar"/>
    <w:uiPriority w:val="99"/>
    <w:unhideWhenUsed/>
    <w:rsid w:val="007D756D"/>
    <w:pPr>
      <w:tabs>
        <w:tab w:val="center" w:pos="4680"/>
        <w:tab w:val="right" w:pos="9360"/>
      </w:tabs>
    </w:pPr>
    <w:rPr>
      <w:lang w:val="x-none" w:eastAsia="x-none"/>
    </w:rPr>
  </w:style>
  <w:style w:type="character" w:customStyle="1" w:styleId="FooterChar">
    <w:name w:val="Footer Char"/>
    <w:link w:val="Footer"/>
    <w:uiPriority w:val="99"/>
    <w:rsid w:val="007D756D"/>
    <w:rPr>
      <w:sz w:val="22"/>
      <w:szCs w:val="22"/>
      <w:lang w:bidi="fa-IR"/>
    </w:rPr>
  </w:style>
  <w:style w:type="character" w:styleId="PageNumber">
    <w:name w:val="page number"/>
    <w:basedOn w:val="DefaultParagraphFont"/>
    <w:rsid w:val="0050649F"/>
  </w:style>
  <w:style w:type="character" w:styleId="Hyperlink">
    <w:name w:val="Hyperlink"/>
    <w:uiPriority w:val="99"/>
    <w:unhideWhenUsed/>
    <w:rsid w:val="009B3FEC"/>
    <w:rPr>
      <w:color w:val="0000FF"/>
      <w:u w:val="single"/>
    </w:rPr>
  </w:style>
  <w:style w:type="character" w:customStyle="1" w:styleId="apple-style-span">
    <w:name w:val="apple-style-span"/>
    <w:rsid w:val="00180DF9"/>
  </w:style>
  <w:style w:type="character" w:customStyle="1" w:styleId="Heading1Char">
    <w:name w:val="Heading 1 Char"/>
    <w:link w:val="Heading1"/>
    <w:rsid w:val="0090015E"/>
    <w:rPr>
      <w:rFonts w:ascii="Cambria" w:eastAsia="Times New Roman" w:hAnsi="Cambria" w:cs="Times New Roman"/>
      <w:b/>
      <w:bCs/>
      <w:kern w:val="32"/>
      <w:sz w:val="32"/>
      <w:szCs w:val="32"/>
      <w:lang w:val="x-none" w:eastAsia="x-none" w:bidi="fa-IR"/>
    </w:rPr>
  </w:style>
  <w:style w:type="paragraph" w:styleId="NormalWeb">
    <w:name w:val="Normal (Web)"/>
    <w:basedOn w:val="Normal"/>
    <w:link w:val="NormalWebChar"/>
    <w:uiPriority w:val="99"/>
    <w:unhideWhenUsed/>
    <w:rsid w:val="0090015E"/>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272FE7"/>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272FE7"/>
    <w:rPr>
      <w:rFonts w:ascii="Segoe UI" w:hAnsi="Segoe UI" w:cs="Segoe UI"/>
      <w:sz w:val="18"/>
      <w:szCs w:val="18"/>
      <w:lang w:bidi="fa-IR"/>
    </w:rPr>
  </w:style>
  <w:style w:type="paragraph" w:styleId="Title">
    <w:name w:val="Title"/>
    <w:basedOn w:val="Normal"/>
    <w:link w:val="TitleChar"/>
    <w:qFormat/>
    <w:rsid w:val="00794984"/>
    <w:pPr>
      <w:spacing w:before="480" w:after="60" w:line="240" w:lineRule="auto"/>
      <w:ind w:left="567" w:right="567"/>
      <w:jc w:val="center"/>
      <w:outlineLvl w:val="0"/>
    </w:pPr>
    <w:rPr>
      <w:rFonts w:ascii="Times New Roman" w:eastAsia="MS Mincho" w:hAnsi="Times New Roman" w:cs="Nazanin"/>
      <w:b/>
      <w:bCs/>
      <w:kern w:val="28"/>
      <w:sz w:val="34"/>
      <w:szCs w:val="36"/>
      <w:lang w:val="x-none" w:eastAsia="x-none"/>
    </w:rPr>
  </w:style>
  <w:style w:type="character" w:customStyle="1" w:styleId="TitleChar">
    <w:name w:val="Title Char"/>
    <w:link w:val="Title"/>
    <w:rsid w:val="00794984"/>
    <w:rPr>
      <w:rFonts w:ascii="Times New Roman" w:eastAsia="MS Mincho" w:hAnsi="Times New Roman" w:cs="Nazanin"/>
      <w:b/>
      <w:bCs/>
      <w:kern w:val="28"/>
      <w:sz w:val="34"/>
      <w:szCs w:val="36"/>
      <w:lang w:bidi="fa-IR"/>
    </w:rPr>
  </w:style>
  <w:style w:type="character" w:styleId="FootnoteReference">
    <w:name w:val="footnote reference"/>
    <w:aliases w:val="شماره زيرنويس,پاورقی"/>
    <w:uiPriority w:val="99"/>
    <w:unhideWhenUsed/>
    <w:rsid w:val="00DC2B41"/>
    <w:rPr>
      <w:vertAlign w:val="superscript"/>
    </w:rPr>
  </w:style>
  <w:style w:type="paragraph" w:customStyle="1" w:styleId="ParaAttribute0">
    <w:name w:val="ParaAttribute0"/>
    <w:rsid w:val="001964BE"/>
    <w:pPr>
      <w:widowControl w:val="0"/>
      <w:wordWrap w:val="0"/>
    </w:pPr>
    <w:rPr>
      <w:rFonts w:ascii="Times New Roman" w:eastAsia="Batang" w:hAnsi="Times New Roman" w:cs="Times New Roman"/>
    </w:rPr>
  </w:style>
  <w:style w:type="paragraph" w:styleId="Subtitle">
    <w:name w:val="Subtitle"/>
    <w:basedOn w:val="Normal"/>
    <w:link w:val="SubtitleChar"/>
    <w:qFormat/>
    <w:rsid w:val="001964BE"/>
    <w:pPr>
      <w:spacing w:after="0" w:line="240" w:lineRule="auto"/>
      <w:jc w:val="center"/>
    </w:pPr>
    <w:rPr>
      <w:rFonts w:ascii="Times New Roman" w:eastAsia="Times New Roman" w:hAnsi="Times New Roman" w:cs="B Zar"/>
      <w:sz w:val="28"/>
      <w:szCs w:val="28"/>
      <w:lang w:bidi="ar-SA"/>
    </w:rPr>
  </w:style>
  <w:style w:type="character" w:customStyle="1" w:styleId="SubtitleChar">
    <w:name w:val="Subtitle Char"/>
    <w:link w:val="Subtitle"/>
    <w:rsid w:val="001964BE"/>
    <w:rPr>
      <w:rFonts w:ascii="Times New Roman" w:eastAsia="Times New Roman" w:hAnsi="Times New Roman" w:cs="B Zar"/>
      <w:sz w:val="28"/>
      <w:szCs w:val="28"/>
    </w:rPr>
  </w:style>
  <w:style w:type="character" w:customStyle="1" w:styleId="ListParagraphChar">
    <w:name w:val="List Paragraph Char"/>
    <w:aliases w:val="heading2 Char,Numbered Items Char"/>
    <w:link w:val="ListParagraph"/>
    <w:uiPriority w:val="34"/>
    <w:rsid w:val="001964BE"/>
    <w:rPr>
      <w:sz w:val="22"/>
      <w:szCs w:val="22"/>
    </w:rPr>
  </w:style>
  <w:style w:type="character" w:customStyle="1" w:styleId="NormalWebChar">
    <w:name w:val="Normal (Web) Char"/>
    <w:link w:val="NormalWeb"/>
    <w:uiPriority w:val="99"/>
    <w:rsid w:val="001964BE"/>
    <w:rPr>
      <w:rFonts w:ascii="Times New Roman" w:eastAsia="Times New Roman" w:hAnsi="Times New Roman" w:cs="Times New Roman"/>
      <w:sz w:val="24"/>
      <w:szCs w:val="24"/>
    </w:rPr>
  </w:style>
  <w:style w:type="character" w:styleId="Strong">
    <w:name w:val="Strong"/>
    <w:uiPriority w:val="22"/>
    <w:qFormat/>
    <w:rsid w:val="007167AC"/>
    <w:rPr>
      <w:b/>
      <w:bCs/>
    </w:rPr>
  </w:style>
  <w:style w:type="paragraph" w:customStyle="1" w:styleId="Matnmagale">
    <w:name w:val="Matn magale"/>
    <w:basedOn w:val="Normal"/>
    <w:rsid w:val="005573F4"/>
    <w:pPr>
      <w:bidi w:val="0"/>
      <w:spacing w:after="0" w:line="340" w:lineRule="exact"/>
      <w:jc w:val="lowKashida"/>
    </w:pPr>
    <w:rPr>
      <w:rFonts w:ascii="Times New Roman" w:eastAsia="MS Mincho" w:hAnsi="Times New Roman" w:cs="Nazanin"/>
      <w:sz w:val="18"/>
      <w:szCs w:val="21"/>
      <w:lang w:eastAsia="ja-JP"/>
    </w:rPr>
  </w:style>
  <w:style w:type="paragraph" w:styleId="FootnoteText">
    <w:name w:val="footnote text"/>
    <w:aliases w:val=" Char,متن زيرنويس,پاورقي Char Char,پاورقي Char, Char Char Char Char Char Char, Char Char Char Char Char,Char Char,Char Char Char Char Char Char,Char Char Char Char,Char,زيرنويس,پاورقي,Char Char Char Char1, Char3,پایان نامه, Char4"/>
    <w:basedOn w:val="Normal"/>
    <w:link w:val="FootnoteTextChar"/>
    <w:uiPriority w:val="99"/>
    <w:unhideWhenUsed/>
    <w:qFormat/>
    <w:rsid w:val="00426F34"/>
    <w:pPr>
      <w:bidi w:val="0"/>
    </w:pPr>
    <w:rPr>
      <w:sz w:val="20"/>
      <w:szCs w:val="20"/>
      <w:lang w:bidi="ar-SA"/>
    </w:rPr>
  </w:style>
  <w:style w:type="character" w:customStyle="1" w:styleId="FootnoteTextChar">
    <w:name w:val="Footnote Text Char"/>
    <w:aliases w:val=" Char Char,متن زيرنويس Char,پاورقي Char Char Char,پاورقي Char Char1, Char Char Char Char Char Char Char, Char Char Char Char Char Char1,Char Char Char,Char Char Char Char Char Char Char,Char Char Char Char Char,Char Char1,زيرنويس Char"/>
    <w:basedOn w:val="DefaultParagraphFont"/>
    <w:link w:val="FootnoteText"/>
    <w:uiPriority w:val="99"/>
    <w:rsid w:val="00426F34"/>
  </w:style>
  <w:style w:type="character" w:customStyle="1" w:styleId="contribdegrees">
    <w:name w:val="contribdegrees"/>
    <w:rsid w:val="00EC6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8A89A-09E8-4757-8A29-8B15743B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3807</Words>
  <Characters>21706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25463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Oss</dc:creator>
  <cp:lastModifiedBy>aria system</cp:lastModifiedBy>
  <cp:revision>3</cp:revision>
  <cp:lastPrinted>2021-09-14T07:55:00Z</cp:lastPrinted>
  <dcterms:created xsi:type="dcterms:W3CDTF">2021-09-14T07:55:00Z</dcterms:created>
  <dcterms:modified xsi:type="dcterms:W3CDTF">2021-09-14T07:56:00Z</dcterms:modified>
</cp:coreProperties>
</file>